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A6" w:rsidRDefault="00E558A6" w:rsidP="00810CFC">
      <w:pPr>
        <w:spacing w:after="48" w:line="240" w:lineRule="auto"/>
        <w:textAlignment w:val="baseline"/>
        <w:outlineLvl w:val="0"/>
        <w:rPr>
          <w:rFonts w:eastAsia="Times New Roman" w:cs="Times New Roman"/>
          <w:b/>
          <w:bCs/>
          <w:color w:val="000000" w:themeColor="text1"/>
          <w:kern w:val="36"/>
          <w:sz w:val="30"/>
          <w:szCs w:val="48"/>
          <w:lang w:eastAsia="fr-FR"/>
        </w:rPr>
      </w:pPr>
      <w:r>
        <w:rPr>
          <w:noProof/>
          <w:lang w:eastAsia="fr-FR"/>
        </w:rPr>
        <w:drawing>
          <wp:anchor distT="0" distB="0" distL="114300" distR="114300" simplePos="0" relativeHeight="251659264" behindDoc="1" locked="0" layoutInCell="1" allowOverlap="1" wp14:anchorId="224BCE3C" wp14:editId="51338A45">
            <wp:simplePos x="0" y="0"/>
            <wp:positionH relativeFrom="column">
              <wp:posOffset>-180975</wp:posOffset>
            </wp:positionH>
            <wp:positionV relativeFrom="paragraph">
              <wp:posOffset>-372110</wp:posOffset>
            </wp:positionV>
            <wp:extent cx="2854960" cy="431165"/>
            <wp:effectExtent l="0" t="0" r="2540" b="6985"/>
            <wp:wrapTight wrapText="bothSides">
              <wp:wrapPolygon edited="0">
                <wp:start x="0" y="0"/>
                <wp:lineTo x="0" y="20996"/>
                <wp:lineTo x="21475" y="20996"/>
                <wp:lineTo x="21475" y="0"/>
                <wp:lineTo x="0" y="0"/>
              </wp:wrapPolygon>
            </wp:wrapTight>
            <wp:docPr id="2" name="Image 2" descr="RÃ©sultat de recherche d'images pour &quot;logo sopra ster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sopra steria&quot;"/>
                    <pic:cNvPicPr>
                      <a:picLocks noChangeAspect="1" noChangeArrowheads="1"/>
                    </pic:cNvPicPr>
                  </pic:nvPicPr>
                  <pic:blipFill rotWithShape="1">
                    <a:blip r:embed="rId5">
                      <a:extLst>
                        <a:ext uri="{28A0092B-C50C-407E-A947-70E740481C1C}">
                          <a14:useLocalDpi xmlns:a14="http://schemas.microsoft.com/office/drawing/2010/main" val="0"/>
                        </a:ext>
                      </a:extLst>
                    </a:blip>
                    <a:srcRect t="41183" b="36189"/>
                    <a:stretch/>
                  </pic:blipFill>
                  <pic:spPr bwMode="auto">
                    <a:xfrm>
                      <a:off x="0" y="0"/>
                      <a:ext cx="2854960"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0CFC" w:rsidRDefault="00810CFC" w:rsidP="00810CFC">
      <w:pPr>
        <w:spacing w:after="48" w:line="240" w:lineRule="auto"/>
        <w:textAlignment w:val="baseline"/>
        <w:outlineLvl w:val="0"/>
        <w:rPr>
          <w:rFonts w:eastAsia="Times New Roman" w:cs="Times New Roman"/>
          <w:b/>
          <w:bCs/>
          <w:color w:val="000000" w:themeColor="text1"/>
          <w:kern w:val="36"/>
          <w:sz w:val="30"/>
          <w:szCs w:val="48"/>
          <w:lang w:eastAsia="fr-FR"/>
        </w:rPr>
      </w:pPr>
      <w:r w:rsidRPr="00810CFC">
        <w:rPr>
          <w:rFonts w:eastAsia="Times New Roman" w:cs="Times New Roman"/>
          <w:b/>
          <w:bCs/>
          <w:color w:val="000000" w:themeColor="text1"/>
          <w:kern w:val="36"/>
          <w:sz w:val="30"/>
          <w:szCs w:val="48"/>
          <w:lang w:eastAsia="fr-FR"/>
        </w:rPr>
        <w:t>Alternance - Ingénieur Études &amp; Développement BI/</w:t>
      </w:r>
      <w:proofErr w:type="spellStart"/>
      <w:r w:rsidRPr="00810CFC">
        <w:rPr>
          <w:rFonts w:eastAsia="Times New Roman" w:cs="Times New Roman"/>
          <w:b/>
          <w:bCs/>
          <w:color w:val="000000" w:themeColor="text1"/>
          <w:kern w:val="36"/>
          <w:sz w:val="30"/>
          <w:szCs w:val="48"/>
          <w:lang w:eastAsia="fr-FR"/>
        </w:rPr>
        <w:t>Big</w:t>
      </w:r>
      <w:proofErr w:type="spellEnd"/>
      <w:r w:rsidRPr="00810CFC">
        <w:rPr>
          <w:rFonts w:eastAsia="Times New Roman" w:cs="Times New Roman"/>
          <w:b/>
          <w:bCs/>
          <w:color w:val="000000" w:themeColor="text1"/>
          <w:kern w:val="36"/>
          <w:sz w:val="30"/>
          <w:szCs w:val="48"/>
          <w:lang w:eastAsia="fr-FR"/>
        </w:rPr>
        <w:t xml:space="preserve"> Data H/F</w:t>
      </w:r>
    </w:p>
    <w:p w:rsidR="00E03647" w:rsidRPr="00E03647" w:rsidRDefault="00E03647" w:rsidP="00810CFC">
      <w:pPr>
        <w:shd w:val="clear" w:color="auto" w:fill="FFFFFF"/>
        <w:spacing w:after="171" w:line="240" w:lineRule="auto"/>
        <w:textAlignment w:val="baseline"/>
        <w:rPr>
          <w:rFonts w:eastAsia="Times New Roman" w:cs="Times New Roman"/>
          <w:color w:val="1D2B38"/>
          <w:szCs w:val="21"/>
          <w:lang w:eastAsia="fr-FR"/>
        </w:rPr>
      </w:pPr>
    </w:p>
    <w:p w:rsidR="00810CFC" w:rsidRPr="0012395C" w:rsidRDefault="00810CFC" w:rsidP="00810CFC">
      <w:pPr>
        <w:shd w:val="clear" w:color="auto" w:fill="FFFFFF"/>
        <w:spacing w:after="171" w:line="240" w:lineRule="auto"/>
        <w:textAlignment w:val="baseline"/>
        <w:rPr>
          <w:rFonts w:eastAsia="Times New Roman" w:cs="Times New Roman"/>
          <w:color w:val="000000" w:themeColor="text1"/>
          <w:sz w:val="24"/>
          <w:szCs w:val="21"/>
          <w:lang w:eastAsia="fr-FR"/>
        </w:rPr>
      </w:pPr>
      <w:r w:rsidRPr="0012395C">
        <w:rPr>
          <w:rFonts w:eastAsia="Times New Roman" w:cs="Times New Roman"/>
          <w:color w:val="000000" w:themeColor="text1"/>
          <w:sz w:val="24"/>
          <w:szCs w:val="21"/>
          <w:lang w:eastAsia="fr-FR"/>
        </w:rPr>
        <w:t xml:space="preserve">Sopra Steria, fort de 40 000 collaborateurs dans plus de 20 pays, propose l'un des portefeuilles d'offres les plus complets du marché : conseil, intégration de systèmes, édition de solutions métier, infrastructure management et business </w:t>
      </w:r>
      <w:proofErr w:type="spellStart"/>
      <w:r w:rsidRPr="0012395C">
        <w:rPr>
          <w:rFonts w:eastAsia="Times New Roman" w:cs="Times New Roman"/>
          <w:color w:val="000000" w:themeColor="text1"/>
          <w:sz w:val="24"/>
          <w:szCs w:val="21"/>
          <w:lang w:eastAsia="fr-FR"/>
        </w:rPr>
        <w:t>process</w:t>
      </w:r>
      <w:proofErr w:type="spellEnd"/>
      <w:r w:rsidRPr="0012395C">
        <w:rPr>
          <w:rFonts w:eastAsia="Times New Roman" w:cs="Times New Roman"/>
          <w:color w:val="000000" w:themeColor="text1"/>
          <w:sz w:val="24"/>
          <w:szCs w:val="21"/>
          <w:lang w:eastAsia="fr-FR"/>
        </w:rPr>
        <w:t xml:space="preserve"> services.</w:t>
      </w:r>
      <w:r w:rsidRPr="0012395C">
        <w:rPr>
          <w:rFonts w:eastAsia="Times New Roman" w:cs="Times New Roman"/>
          <w:color w:val="000000" w:themeColor="text1"/>
          <w:sz w:val="24"/>
          <w:szCs w:val="21"/>
          <w:lang w:eastAsia="fr-FR"/>
        </w:rPr>
        <w:br/>
        <w:t>En forte croissance, le Groupe accueillera 2 700 talents en 2017 en France pour participer à ses projets d'envergure sur l'ensemble de ses métiers.</w:t>
      </w:r>
      <w:r w:rsidRPr="0012395C">
        <w:rPr>
          <w:rFonts w:eastAsia="Times New Roman" w:cs="Times New Roman"/>
          <w:color w:val="000000" w:themeColor="text1"/>
          <w:sz w:val="24"/>
          <w:szCs w:val="21"/>
          <w:lang w:eastAsia="fr-FR"/>
        </w:rPr>
        <w:br/>
        <w:t>Vous aussi, rejoignez-nous et participez au monde numérique de demain !</w:t>
      </w:r>
      <w:r w:rsidRPr="0012395C">
        <w:rPr>
          <w:rFonts w:eastAsia="Times New Roman" w:cs="Times New Roman"/>
          <w:color w:val="000000" w:themeColor="text1"/>
          <w:sz w:val="24"/>
          <w:szCs w:val="21"/>
          <w:lang w:eastAsia="fr-FR"/>
        </w:rPr>
        <w:br/>
        <w:t>Avec plus de 1200 collaborateurs, la Division Nord-Est de Sopra Steria accompagne ses clients (Banques, Assurances, Grande Distribution, Transport, Industries, Secteur public, Télécommunications…) sur des grands projets de transformation numérique de dimension internationale en Conseil et en Intégration.</w:t>
      </w:r>
      <w:r w:rsidRPr="0012395C">
        <w:rPr>
          <w:rFonts w:eastAsia="Times New Roman" w:cs="Times New Roman"/>
          <w:color w:val="000000" w:themeColor="text1"/>
          <w:sz w:val="24"/>
          <w:szCs w:val="21"/>
          <w:lang w:eastAsia="fr-FR"/>
        </w:rPr>
        <w:br/>
        <w:t>Nos équipes développent des applications et des solutions qui contribuent aux avancées dans les domaines de l'</w:t>
      </w:r>
      <w:proofErr w:type="spellStart"/>
      <w:r w:rsidRPr="0012395C">
        <w:rPr>
          <w:rFonts w:eastAsia="Times New Roman" w:cs="Times New Roman"/>
          <w:color w:val="000000" w:themeColor="text1"/>
          <w:sz w:val="24"/>
          <w:szCs w:val="21"/>
          <w:lang w:eastAsia="fr-FR"/>
        </w:rPr>
        <w:t>IoT</w:t>
      </w:r>
      <w:proofErr w:type="spellEnd"/>
      <w:r w:rsidRPr="0012395C">
        <w:rPr>
          <w:rFonts w:eastAsia="Times New Roman" w:cs="Times New Roman"/>
          <w:color w:val="000000" w:themeColor="text1"/>
          <w:sz w:val="24"/>
          <w:szCs w:val="21"/>
          <w:lang w:eastAsia="fr-FR"/>
        </w:rPr>
        <w:t xml:space="preserve">, l'intelligence artificielle, le </w:t>
      </w:r>
      <w:proofErr w:type="spellStart"/>
      <w:r w:rsidRPr="0012395C">
        <w:rPr>
          <w:rFonts w:eastAsia="Times New Roman" w:cs="Times New Roman"/>
          <w:color w:val="000000" w:themeColor="text1"/>
          <w:sz w:val="24"/>
          <w:szCs w:val="21"/>
          <w:lang w:eastAsia="fr-FR"/>
        </w:rPr>
        <w:t>Big</w:t>
      </w:r>
      <w:proofErr w:type="spellEnd"/>
      <w:r w:rsidRPr="0012395C">
        <w:rPr>
          <w:rFonts w:eastAsia="Times New Roman" w:cs="Times New Roman"/>
          <w:color w:val="000000" w:themeColor="text1"/>
          <w:sz w:val="24"/>
          <w:szCs w:val="21"/>
          <w:lang w:eastAsia="fr-FR"/>
        </w:rPr>
        <w:t xml:space="preserve"> Data, la réalité virtuelle, le </w:t>
      </w:r>
      <w:proofErr w:type="spellStart"/>
      <w:r w:rsidRPr="0012395C">
        <w:rPr>
          <w:rFonts w:eastAsia="Times New Roman" w:cs="Times New Roman"/>
          <w:color w:val="000000" w:themeColor="text1"/>
          <w:sz w:val="24"/>
          <w:szCs w:val="21"/>
          <w:lang w:eastAsia="fr-FR"/>
        </w:rPr>
        <w:t>serious</w:t>
      </w:r>
      <w:proofErr w:type="spellEnd"/>
      <w:r w:rsidRPr="0012395C">
        <w:rPr>
          <w:rFonts w:eastAsia="Times New Roman" w:cs="Times New Roman"/>
          <w:color w:val="000000" w:themeColor="text1"/>
          <w:sz w:val="24"/>
          <w:szCs w:val="21"/>
          <w:lang w:eastAsia="fr-FR"/>
        </w:rPr>
        <w:t xml:space="preserve"> </w:t>
      </w:r>
      <w:proofErr w:type="spellStart"/>
      <w:r w:rsidRPr="0012395C">
        <w:rPr>
          <w:rFonts w:eastAsia="Times New Roman" w:cs="Times New Roman"/>
          <w:color w:val="000000" w:themeColor="text1"/>
          <w:sz w:val="24"/>
          <w:szCs w:val="21"/>
          <w:lang w:eastAsia="fr-FR"/>
        </w:rPr>
        <w:t>game</w:t>
      </w:r>
      <w:proofErr w:type="spellEnd"/>
      <w:r w:rsidRPr="0012395C">
        <w:rPr>
          <w:rFonts w:eastAsia="Times New Roman" w:cs="Times New Roman"/>
          <w:color w:val="000000" w:themeColor="text1"/>
          <w:sz w:val="24"/>
          <w:szCs w:val="21"/>
          <w:lang w:eastAsia="fr-FR"/>
        </w:rPr>
        <w:t>, la mobilité…</w:t>
      </w:r>
      <w:r w:rsidRPr="0012395C">
        <w:rPr>
          <w:rFonts w:eastAsia="Times New Roman" w:cs="Times New Roman"/>
          <w:color w:val="000000" w:themeColor="text1"/>
          <w:sz w:val="24"/>
          <w:szCs w:val="21"/>
          <w:lang w:eastAsia="fr-FR"/>
        </w:rPr>
        <w:br/>
        <w:t>La Division Nord-Est porte le savoir-faire du Groupe en termes d'innovation et dispose également de centres de compétences portés sur les Nouvelles technologies et SAP.</w:t>
      </w:r>
      <w:r w:rsidRPr="0012395C">
        <w:rPr>
          <w:rFonts w:eastAsia="Times New Roman" w:cs="Times New Roman"/>
          <w:color w:val="000000" w:themeColor="text1"/>
          <w:sz w:val="24"/>
          <w:szCs w:val="21"/>
          <w:lang w:eastAsia="fr-FR"/>
        </w:rPr>
        <w:br/>
      </w:r>
      <w:r w:rsidRPr="0012395C">
        <w:rPr>
          <w:rFonts w:eastAsia="Times New Roman" w:cs="Times New Roman"/>
          <w:color w:val="000000" w:themeColor="text1"/>
          <w:sz w:val="24"/>
          <w:szCs w:val="21"/>
          <w:lang w:eastAsia="fr-FR"/>
        </w:rPr>
        <w:br/>
        <w:t>Rejoignez un terrain de jeu à la hauteur de vos ambitions !</w:t>
      </w:r>
    </w:p>
    <w:p w:rsidR="00E47C0A" w:rsidRPr="00810CFC" w:rsidRDefault="00E47C0A" w:rsidP="00810CFC">
      <w:pPr>
        <w:shd w:val="clear" w:color="auto" w:fill="FFFFFF"/>
        <w:spacing w:after="171" w:line="240" w:lineRule="auto"/>
        <w:textAlignment w:val="baseline"/>
        <w:rPr>
          <w:rFonts w:eastAsia="Times New Roman" w:cs="Times New Roman"/>
          <w:color w:val="1D2B38"/>
          <w:sz w:val="21"/>
          <w:szCs w:val="21"/>
          <w:lang w:eastAsia="fr-FR"/>
        </w:rPr>
      </w:pPr>
    </w:p>
    <w:p w:rsidR="00810CFC" w:rsidRPr="00E558A6" w:rsidRDefault="00810CFC" w:rsidP="00FD76D5">
      <w:pPr>
        <w:spacing w:after="48" w:line="240" w:lineRule="auto"/>
        <w:textAlignment w:val="baseline"/>
        <w:outlineLvl w:val="0"/>
        <w:rPr>
          <w:rFonts w:eastAsia="Times New Roman" w:cs="Times New Roman"/>
          <w:b/>
          <w:color w:val="C00000"/>
          <w:sz w:val="28"/>
          <w:szCs w:val="21"/>
          <w:lang w:eastAsia="fr-FR"/>
        </w:rPr>
      </w:pPr>
      <w:r w:rsidRPr="00E558A6">
        <w:rPr>
          <w:rFonts w:eastAsia="Times New Roman" w:cs="Times New Roman"/>
          <w:b/>
          <w:color w:val="C00000"/>
          <w:sz w:val="28"/>
          <w:szCs w:val="21"/>
          <w:lang w:eastAsia="fr-FR"/>
        </w:rPr>
        <w:t>Mission</w:t>
      </w:r>
      <w:r w:rsidR="00E558A6" w:rsidRPr="00E558A6">
        <w:rPr>
          <w:rFonts w:eastAsia="Times New Roman" w:cs="Times New Roman"/>
          <w:b/>
          <w:color w:val="C00000"/>
          <w:sz w:val="28"/>
          <w:szCs w:val="21"/>
          <w:lang w:eastAsia="fr-FR"/>
        </w:rPr>
        <w:t>s</w:t>
      </w:r>
    </w:p>
    <w:p w:rsidR="00A63843" w:rsidRPr="00E558A6" w:rsidRDefault="00E03647" w:rsidP="00D720A7">
      <w:pPr>
        <w:spacing w:after="48" w:line="240" w:lineRule="auto"/>
        <w:jc w:val="both"/>
        <w:textAlignment w:val="baseline"/>
        <w:outlineLvl w:val="0"/>
        <w:rPr>
          <w:rFonts w:eastAsia="Times New Roman" w:cs="Times New Roman"/>
          <w:b/>
          <w:color w:val="000000" w:themeColor="text1"/>
          <w:sz w:val="24"/>
          <w:szCs w:val="24"/>
          <w:lang w:eastAsia="fr-FR"/>
        </w:rPr>
      </w:pPr>
      <w:r w:rsidRPr="00E558A6">
        <w:rPr>
          <w:rFonts w:eastAsia="Times New Roman" w:cs="Times New Roman"/>
          <w:b/>
          <w:color w:val="000000" w:themeColor="text1"/>
          <w:sz w:val="24"/>
          <w:szCs w:val="24"/>
          <w:lang w:eastAsia="fr-FR"/>
        </w:rPr>
        <w:t xml:space="preserve">Votre futur environnement de travail </w:t>
      </w:r>
    </w:p>
    <w:p w:rsidR="00A63843" w:rsidRPr="00E558A6" w:rsidRDefault="00A63843" w:rsidP="00D720A7">
      <w:pPr>
        <w:spacing w:after="0"/>
        <w:jc w:val="both"/>
        <w:rPr>
          <w:rFonts w:eastAsia="Times New Roman" w:cs="Times New Roman"/>
          <w:color w:val="1D2B38"/>
          <w:sz w:val="24"/>
          <w:szCs w:val="24"/>
          <w:lang w:eastAsia="fr-FR"/>
        </w:rPr>
      </w:pPr>
      <w:r w:rsidRPr="00E558A6">
        <w:rPr>
          <w:sz w:val="24"/>
          <w:szCs w:val="24"/>
        </w:rPr>
        <w:t xml:space="preserve">Sous la conduite d'un Manager expérimenté vous vous familiariserez avec le métier dans le secteur de la grande distribution et la distribution spécialisée. </w:t>
      </w:r>
      <w:r w:rsidR="00E47C0A" w:rsidRPr="00E558A6">
        <w:rPr>
          <w:sz w:val="24"/>
          <w:szCs w:val="24"/>
        </w:rPr>
        <w:t>Afin de mener à bien les différents sujets</w:t>
      </w:r>
      <w:r w:rsidR="006112FA" w:rsidRPr="00E558A6">
        <w:rPr>
          <w:sz w:val="24"/>
          <w:szCs w:val="24"/>
        </w:rPr>
        <w:t xml:space="preserve"> dans les meilleures conditions,</w:t>
      </w:r>
      <w:r w:rsidR="00E47C0A" w:rsidRPr="00E558A6">
        <w:rPr>
          <w:sz w:val="24"/>
          <w:szCs w:val="24"/>
        </w:rPr>
        <w:t xml:space="preserve"> vous serez en contact permanent avec le client et les équipes.</w:t>
      </w:r>
    </w:p>
    <w:p w:rsidR="007D3A78" w:rsidRPr="00E558A6" w:rsidRDefault="007D3A78" w:rsidP="00D720A7">
      <w:pPr>
        <w:spacing w:after="48" w:line="240" w:lineRule="auto"/>
        <w:jc w:val="both"/>
        <w:textAlignment w:val="baseline"/>
        <w:outlineLvl w:val="0"/>
        <w:rPr>
          <w:rFonts w:eastAsia="Times New Roman" w:cs="Times New Roman"/>
          <w:b/>
          <w:color w:val="1D2B38"/>
          <w:sz w:val="24"/>
          <w:szCs w:val="24"/>
          <w:lang w:eastAsia="fr-FR"/>
        </w:rPr>
      </w:pPr>
    </w:p>
    <w:p w:rsidR="007D3A78" w:rsidRPr="00E558A6" w:rsidRDefault="007D3A78" w:rsidP="00D720A7">
      <w:pPr>
        <w:spacing w:after="48" w:line="240" w:lineRule="auto"/>
        <w:jc w:val="both"/>
        <w:textAlignment w:val="baseline"/>
        <w:outlineLvl w:val="0"/>
        <w:rPr>
          <w:rFonts w:eastAsia="Times New Roman" w:cs="Times New Roman"/>
          <w:b/>
          <w:color w:val="000000" w:themeColor="text1"/>
          <w:sz w:val="24"/>
          <w:szCs w:val="24"/>
          <w:lang w:eastAsia="fr-FR"/>
        </w:rPr>
      </w:pPr>
      <w:r w:rsidRPr="00E558A6">
        <w:rPr>
          <w:rFonts w:eastAsia="Times New Roman" w:cs="Times New Roman"/>
          <w:b/>
          <w:color w:val="000000" w:themeColor="text1"/>
          <w:sz w:val="24"/>
          <w:szCs w:val="24"/>
          <w:lang w:eastAsia="fr-FR"/>
        </w:rPr>
        <w:t>Les missions de l’alternance</w:t>
      </w:r>
    </w:p>
    <w:p w:rsidR="00A63843" w:rsidRPr="00E558A6" w:rsidRDefault="00A63843" w:rsidP="00D720A7">
      <w:pPr>
        <w:spacing w:after="48" w:line="240" w:lineRule="auto"/>
        <w:jc w:val="both"/>
        <w:textAlignment w:val="baseline"/>
        <w:outlineLvl w:val="0"/>
        <w:rPr>
          <w:rFonts w:eastAsia="Times New Roman" w:cs="Times New Roman"/>
          <w:color w:val="000000" w:themeColor="text1"/>
          <w:sz w:val="24"/>
          <w:szCs w:val="24"/>
          <w:lang w:eastAsia="fr-FR"/>
        </w:rPr>
      </w:pPr>
      <w:r w:rsidRPr="00E558A6">
        <w:rPr>
          <w:rFonts w:eastAsia="Times New Roman" w:cs="Times New Roman"/>
          <w:color w:val="000000" w:themeColor="text1"/>
          <w:sz w:val="24"/>
          <w:szCs w:val="24"/>
          <w:lang w:eastAsia="fr-FR"/>
        </w:rPr>
        <w:t>Vous évoluerez dans le domaine BI &amp; BIG DATA.</w:t>
      </w:r>
    </w:p>
    <w:p w:rsidR="001C3540" w:rsidRPr="00E558A6" w:rsidRDefault="001C3540" w:rsidP="001C3540">
      <w:pPr>
        <w:spacing w:after="0"/>
        <w:jc w:val="both"/>
        <w:rPr>
          <w:sz w:val="24"/>
          <w:szCs w:val="24"/>
        </w:rPr>
      </w:pPr>
      <w:r w:rsidRPr="00E558A6">
        <w:rPr>
          <w:sz w:val="24"/>
          <w:szCs w:val="24"/>
        </w:rPr>
        <w:t>Vous vous approprierez les méthodologies d'intégration de systèmes de notre client.</w:t>
      </w:r>
    </w:p>
    <w:p w:rsidR="007D3A78" w:rsidRPr="00E558A6" w:rsidRDefault="007D3A78" w:rsidP="00D720A7">
      <w:pPr>
        <w:spacing w:after="48" w:line="240" w:lineRule="auto"/>
        <w:jc w:val="both"/>
        <w:textAlignment w:val="baseline"/>
        <w:outlineLvl w:val="0"/>
        <w:rPr>
          <w:rFonts w:eastAsia="Times New Roman" w:cs="Times New Roman"/>
          <w:color w:val="000000" w:themeColor="text1"/>
          <w:sz w:val="24"/>
          <w:szCs w:val="24"/>
          <w:lang w:eastAsia="fr-FR"/>
        </w:rPr>
      </w:pPr>
      <w:r w:rsidRPr="00E558A6">
        <w:rPr>
          <w:rFonts w:eastAsia="Times New Roman" w:cs="Times New Roman"/>
          <w:color w:val="000000" w:themeColor="text1"/>
          <w:sz w:val="24"/>
          <w:szCs w:val="24"/>
          <w:lang w:eastAsia="fr-FR"/>
        </w:rPr>
        <w:t>Vous rédigerez les spécifications fonctionnelles répondant aux besoins exprimés, les dossiers de qualification permettant de tester de manière optimum les réalisations.</w:t>
      </w:r>
    </w:p>
    <w:p w:rsidR="007D3A78" w:rsidRPr="00E558A6" w:rsidRDefault="007D3A78" w:rsidP="00D720A7">
      <w:pPr>
        <w:spacing w:after="48" w:line="240" w:lineRule="auto"/>
        <w:jc w:val="both"/>
        <w:textAlignment w:val="baseline"/>
        <w:outlineLvl w:val="0"/>
        <w:rPr>
          <w:rFonts w:eastAsia="Times New Roman" w:cs="Times New Roman"/>
          <w:b/>
          <w:color w:val="1D2B38"/>
          <w:sz w:val="24"/>
          <w:szCs w:val="24"/>
          <w:lang w:eastAsia="fr-FR"/>
        </w:rPr>
      </w:pPr>
    </w:p>
    <w:p w:rsidR="007D3A78" w:rsidRPr="00E558A6" w:rsidRDefault="007D3A78" w:rsidP="00D720A7">
      <w:pPr>
        <w:spacing w:after="48" w:line="240" w:lineRule="auto"/>
        <w:jc w:val="both"/>
        <w:textAlignment w:val="baseline"/>
        <w:outlineLvl w:val="0"/>
        <w:rPr>
          <w:rFonts w:eastAsia="Times New Roman" w:cs="Times New Roman"/>
          <w:b/>
          <w:color w:val="000000" w:themeColor="text1"/>
          <w:sz w:val="24"/>
          <w:szCs w:val="24"/>
          <w:lang w:eastAsia="fr-FR"/>
        </w:rPr>
      </w:pPr>
      <w:r w:rsidRPr="00E558A6">
        <w:rPr>
          <w:rFonts w:eastAsia="Times New Roman" w:cs="Times New Roman"/>
          <w:b/>
          <w:color w:val="000000" w:themeColor="text1"/>
          <w:sz w:val="24"/>
          <w:szCs w:val="24"/>
          <w:lang w:eastAsia="fr-FR"/>
        </w:rPr>
        <w:t>Les apports de l’alternance</w:t>
      </w:r>
    </w:p>
    <w:p w:rsidR="007D3A78" w:rsidRPr="00E558A6" w:rsidRDefault="007D3A78" w:rsidP="00D720A7">
      <w:pPr>
        <w:spacing w:after="48" w:line="240" w:lineRule="auto"/>
        <w:jc w:val="both"/>
        <w:textAlignment w:val="baseline"/>
        <w:outlineLvl w:val="0"/>
        <w:rPr>
          <w:rFonts w:eastAsia="Times New Roman" w:cs="Times New Roman"/>
          <w:color w:val="000000" w:themeColor="text1"/>
          <w:sz w:val="24"/>
          <w:szCs w:val="24"/>
          <w:lang w:eastAsia="fr-FR"/>
        </w:rPr>
      </w:pPr>
      <w:r w:rsidRPr="00E558A6">
        <w:rPr>
          <w:rFonts w:eastAsia="Times New Roman" w:cs="Times New Roman"/>
          <w:color w:val="000000" w:themeColor="text1"/>
          <w:sz w:val="24"/>
          <w:szCs w:val="24"/>
          <w:lang w:eastAsia="fr-FR"/>
        </w:rPr>
        <w:t>Vous vous approprierez les méthodologies d'intégration de systèmes de notre client.</w:t>
      </w:r>
    </w:p>
    <w:p w:rsidR="007D3A78" w:rsidRPr="00E558A6" w:rsidRDefault="007D3A78" w:rsidP="00D720A7">
      <w:pPr>
        <w:spacing w:after="48" w:line="240" w:lineRule="auto"/>
        <w:jc w:val="both"/>
        <w:textAlignment w:val="baseline"/>
        <w:outlineLvl w:val="0"/>
        <w:rPr>
          <w:rFonts w:eastAsia="Times New Roman" w:cs="Times New Roman"/>
          <w:color w:val="000000" w:themeColor="text1"/>
          <w:sz w:val="24"/>
          <w:szCs w:val="24"/>
          <w:lang w:eastAsia="fr-FR"/>
        </w:rPr>
      </w:pPr>
      <w:r w:rsidRPr="00E558A6">
        <w:rPr>
          <w:rFonts w:eastAsia="Times New Roman" w:cs="Times New Roman"/>
          <w:color w:val="000000" w:themeColor="text1"/>
          <w:sz w:val="24"/>
          <w:szCs w:val="24"/>
          <w:lang w:eastAsia="fr-FR"/>
        </w:rPr>
        <w:t xml:space="preserve">Cette mission vous permettra de monter en valeur sur les enjeux et les problématiques du secteur </w:t>
      </w:r>
      <w:proofErr w:type="spellStart"/>
      <w:r w:rsidRPr="00E558A6">
        <w:rPr>
          <w:rFonts w:eastAsia="Times New Roman" w:cs="Times New Roman"/>
          <w:color w:val="000000" w:themeColor="text1"/>
          <w:sz w:val="24"/>
          <w:szCs w:val="24"/>
          <w:lang w:eastAsia="fr-FR"/>
        </w:rPr>
        <w:t>retail</w:t>
      </w:r>
      <w:proofErr w:type="spellEnd"/>
      <w:r w:rsidRPr="00E558A6">
        <w:rPr>
          <w:rFonts w:eastAsia="Times New Roman" w:cs="Times New Roman"/>
          <w:color w:val="000000" w:themeColor="text1"/>
          <w:sz w:val="24"/>
          <w:szCs w:val="24"/>
          <w:lang w:eastAsia="fr-FR"/>
        </w:rPr>
        <w:t xml:space="preserve">. </w:t>
      </w:r>
    </w:p>
    <w:p w:rsidR="007D3A78" w:rsidRDefault="007D3A78" w:rsidP="00D720A7">
      <w:pPr>
        <w:spacing w:after="48" w:line="240" w:lineRule="auto"/>
        <w:jc w:val="both"/>
        <w:textAlignment w:val="baseline"/>
        <w:outlineLvl w:val="0"/>
        <w:rPr>
          <w:rFonts w:eastAsia="Times New Roman" w:cs="Times New Roman"/>
          <w:b/>
          <w:color w:val="1D2B38"/>
          <w:sz w:val="21"/>
          <w:szCs w:val="21"/>
          <w:lang w:eastAsia="fr-FR"/>
        </w:rPr>
      </w:pPr>
    </w:p>
    <w:p w:rsidR="007D3A78" w:rsidRPr="00E558A6" w:rsidRDefault="007D3A78" w:rsidP="00D720A7">
      <w:pPr>
        <w:spacing w:after="48" w:line="240" w:lineRule="auto"/>
        <w:jc w:val="both"/>
        <w:textAlignment w:val="baseline"/>
        <w:outlineLvl w:val="0"/>
        <w:rPr>
          <w:rFonts w:eastAsia="Times New Roman" w:cs="Times New Roman"/>
          <w:b/>
          <w:color w:val="000000" w:themeColor="text1"/>
          <w:sz w:val="24"/>
          <w:szCs w:val="24"/>
          <w:lang w:eastAsia="fr-FR"/>
        </w:rPr>
      </w:pPr>
      <w:r w:rsidRPr="00E558A6">
        <w:rPr>
          <w:rFonts w:eastAsia="Times New Roman" w:cs="Times New Roman"/>
          <w:b/>
          <w:color w:val="000000" w:themeColor="text1"/>
          <w:sz w:val="24"/>
          <w:szCs w:val="24"/>
          <w:lang w:eastAsia="fr-FR"/>
        </w:rPr>
        <w:t xml:space="preserve">L’environnement technologique et fonctionnel </w:t>
      </w:r>
    </w:p>
    <w:p w:rsidR="007D3A78" w:rsidRPr="00E558A6" w:rsidRDefault="007D3A78" w:rsidP="00D720A7">
      <w:pPr>
        <w:spacing w:after="48" w:line="240" w:lineRule="auto"/>
        <w:jc w:val="both"/>
        <w:textAlignment w:val="baseline"/>
        <w:outlineLvl w:val="0"/>
        <w:rPr>
          <w:sz w:val="24"/>
          <w:szCs w:val="24"/>
        </w:rPr>
      </w:pPr>
      <w:r w:rsidRPr="00E558A6">
        <w:rPr>
          <w:sz w:val="24"/>
          <w:szCs w:val="24"/>
        </w:rPr>
        <w:t>Vous travaillerez sur les outils BI et de base de données à fort volume.</w:t>
      </w:r>
    </w:p>
    <w:p w:rsidR="009F6FF7" w:rsidRPr="00E558A6" w:rsidRDefault="009F6FF7" w:rsidP="00D720A7">
      <w:pPr>
        <w:jc w:val="both"/>
        <w:rPr>
          <w:sz w:val="24"/>
          <w:szCs w:val="24"/>
          <w:lang w:val="en-US"/>
        </w:rPr>
      </w:pPr>
      <w:r w:rsidRPr="00E558A6">
        <w:rPr>
          <w:sz w:val="24"/>
          <w:szCs w:val="24"/>
          <w:lang w:val="en-US"/>
        </w:rPr>
        <w:t xml:space="preserve">ODI / Business Objects / </w:t>
      </w:r>
      <w:proofErr w:type="spellStart"/>
      <w:r w:rsidRPr="00E558A6">
        <w:rPr>
          <w:sz w:val="24"/>
          <w:szCs w:val="24"/>
          <w:lang w:val="en-US"/>
        </w:rPr>
        <w:t>Qlikview</w:t>
      </w:r>
      <w:proofErr w:type="spellEnd"/>
      <w:r w:rsidRPr="00E558A6">
        <w:rPr>
          <w:sz w:val="24"/>
          <w:szCs w:val="24"/>
          <w:lang w:val="en-US"/>
        </w:rPr>
        <w:t xml:space="preserve"> / Oracle PLSQL </w:t>
      </w:r>
    </w:p>
    <w:p w:rsidR="00810CFC" w:rsidRPr="00E558A6" w:rsidRDefault="00810CFC" w:rsidP="001C3540">
      <w:pPr>
        <w:spacing w:after="48" w:line="240" w:lineRule="auto"/>
        <w:textAlignment w:val="baseline"/>
        <w:outlineLvl w:val="0"/>
        <w:rPr>
          <w:sz w:val="24"/>
          <w:lang w:val="en-US"/>
        </w:rPr>
      </w:pPr>
      <w:r w:rsidRPr="009F6FF7">
        <w:rPr>
          <w:rFonts w:eastAsia="Times New Roman" w:cs="Times New Roman"/>
          <w:color w:val="1D2B38"/>
          <w:sz w:val="21"/>
          <w:szCs w:val="21"/>
          <w:lang w:val="en-US" w:eastAsia="fr-FR"/>
        </w:rPr>
        <w:lastRenderedPageBreak/>
        <w:br/>
      </w:r>
    </w:p>
    <w:p w:rsidR="00810CFC" w:rsidRPr="00810CFC" w:rsidRDefault="00810CFC" w:rsidP="00810CFC">
      <w:pPr>
        <w:spacing w:after="0" w:line="240" w:lineRule="auto"/>
        <w:rPr>
          <w:rFonts w:eastAsia="Times New Roman" w:cs="Times New Roman"/>
          <w:sz w:val="24"/>
          <w:szCs w:val="24"/>
          <w:lang w:eastAsia="fr-FR"/>
        </w:rPr>
      </w:pPr>
      <w:r w:rsidRPr="00810CFC">
        <w:rPr>
          <w:rFonts w:eastAsia="Times New Roman" w:cs="Times New Roman"/>
          <w:noProof/>
          <w:sz w:val="24"/>
          <w:szCs w:val="24"/>
          <w:lang w:eastAsia="fr-FR"/>
        </w:rPr>
        <w:drawing>
          <wp:inline distT="0" distB="0" distL="0" distR="0" wp14:anchorId="75287FBE" wp14:editId="2DB98FF0">
            <wp:extent cx="9525" cy="9525"/>
            <wp:effectExtent l="0" t="0" r="0" b="0"/>
            <wp:docPr id="1" name="Image 1" descr="https://counter.adcourier.com/anVsaWV0dGUubWFpenJhdC42MzA2NS4xMDMyMkBzb3ByYXN0ZXJpYS5hcGxpdHJhay5jb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nter.adcourier.com/anVsaWV0dGUubWFpenJhdC42MzA2NS4xMDMyMkBzb3ByYXN0ZXJpYS5hcGxpdHJhay5jb2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0CFC" w:rsidRPr="00276A42" w:rsidRDefault="00810CFC" w:rsidP="00810CFC">
      <w:pPr>
        <w:spacing w:after="0" w:line="240" w:lineRule="auto"/>
        <w:textAlignment w:val="baseline"/>
        <w:outlineLvl w:val="2"/>
        <w:rPr>
          <w:rFonts w:eastAsia="Times New Roman" w:cs="Times New Roman"/>
          <w:b/>
          <w:bCs/>
          <w:color w:val="C00000"/>
          <w:sz w:val="28"/>
          <w:szCs w:val="27"/>
          <w:lang w:eastAsia="fr-FR"/>
        </w:rPr>
      </w:pPr>
      <w:bookmarkStart w:id="0" w:name="_GoBack"/>
      <w:r w:rsidRPr="00276A42">
        <w:rPr>
          <w:rFonts w:eastAsia="Times New Roman" w:cs="Times New Roman"/>
          <w:b/>
          <w:bCs/>
          <w:color w:val="C00000"/>
          <w:sz w:val="28"/>
          <w:szCs w:val="27"/>
          <w:lang w:eastAsia="fr-FR"/>
        </w:rPr>
        <w:t>Profil et Qualités requises</w:t>
      </w:r>
    </w:p>
    <w:bookmarkEnd w:id="0"/>
    <w:p w:rsidR="00810CFC" w:rsidRPr="00E558A6" w:rsidRDefault="0045229D" w:rsidP="00810CFC">
      <w:pPr>
        <w:shd w:val="clear" w:color="auto" w:fill="FFFFFF"/>
        <w:spacing w:after="171" w:line="240" w:lineRule="auto"/>
        <w:textAlignment w:val="baseline"/>
        <w:rPr>
          <w:rFonts w:eastAsia="Times New Roman" w:cs="Times New Roman"/>
          <w:sz w:val="24"/>
          <w:szCs w:val="21"/>
          <w:lang w:eastAsia="fr-FR"/>
        </w:rPr>
      </w:pPr>
      <w:r w:rsidRPr="00E558A6">
        <w:rPr>
          <w:rFonts w:eastAsia="Times New Roman" w:cs="Times New Roman"/>
          <w:sz w:val="24"/>
          <w:szCs w:val="21"/>
          <w:lang w:eastAsia="fr-FR"/>
        </w:rPr>
        <w:t>En dernière année d'école de Commerce, d'Ingénieurs ou en formation Universitaire</w:t>
      </w:r>
      <w:r w:rsidR="00810CFC" w:rsidRPr="00E558A6">
        <w:rPr>
          <w:rFonts w:eastAsia="Times New Roman" w:cs="Times New Roman"/>
          <w:sz w:val="24"/>
          <w:szCs w:val="21"/>
          <w:lang w:eastAsia="fr-FR"/>
        </w:rPr>
        <w:t>, vous êtes intéressé(e) par le domaine de la BI, du BIG DATA et effectuez vos études en alternance.</w:t>
      </w:r>
      <w:r w:rsidR="00810CFC" w:rsidRPr="00E558A6">
        <w:rPr>
          <w:rFonts w:eastAsia="Times New Roman" w:cs="Times New Roman"/>
          <w:sz w:val="24"/>
          <w:szCs w:val="21"/>
          <w:lang w:eastAsia="fr-FR"/>
        </w:rPr>
        <w:br/>
      </w:r>
      <w:r w:rsidR="00810CFC" w:rsidRPr="00E558A6">
        <w:rPr>
          <w:rFonts w:eastAsia="Times New Roman" w:cs="Times New Roman"/>
          <w:sz w:val="24"/>
          <w:szCs w:val="21"/>
          <w:lang w:eastAsia="fr-FR"/>
        </w:rPr>
        <w:br/>
        <w:t>Doté(e) d'un bon sens du relationnel, vous souhaitez travailler en équipe et participer à un projet de grande envergure.</w:t>
      </w:r>
      <w:r w:rsidR="00810CFC" w:rsidRPr="00E558A6">
        <w:rPr>
          <w:rFonts w:eastAsia="Times New Roman" w:cs="Times New Roman"/>
          <w:sz w:val="24"/>
          <w:szCs w:val="21"/>
          <w:lang w:eastAsia="fr-FR"/>
        </w:rPr>
        <w:br/>
      </w:r>
      <w:r w:rsidR="00810CFC" w:rsidRPr="00E558A6">
        <w:rPr>
          <w:rFonts w:eastAsia="Times New Roman" w:cs="Times New Roman"/>
          <w:sz w:val="24"/>
          <w:szCs w:val="21"/>
          <w:lang w:eastAsia="fr-FR"/>
        </w:rPr>
        <w:br/>
        <w:t>Vous êtes motivé(e) pour intégrer un secteur dynamique en pleine expansion, au sein d'un grand groupe ambitieux ? Alors rejoignez-nous !</w:t>
      </w:r>
      <w:r w:rsidR="00810CFC" w:rsidRPr="00E558A6">
        <w:rPr>
          <w:rFonts w:eastAsia="Times New Roman" w:cs="Times New Roman"/>
          <w:sz w:val="24"/>
          <w:szCs w:val="21"/>
          <w:lang w:eastAsia="fr-FR"/>
        </w:rPr>
        <w:br/>
      </w:r>
      <w:r w:rsidR="00810CFC" w:rsidRPr="00E558A6">
        <w:rPr>
          <w:rFonts w:eastAsia="Times New Roman" w:cs="Times New Roman"/>
          <w:sz w:val="24"/>
          <w:szCs w:val="21"/>
          <w:lang w:eastAsia="fr-FR"/>
        </w:rPr>
        <w:br/>
      </w:r>
    </w:p>
    <w:p w:rsidR="002911D5" w:rsidRPr="00E558A6" w:rsidRDefault="00810CFC" w:rsidP="00810CFC">
      <w:pPr>
        <w:rPr>
          <w:sz w:val="28"/>
        </w:rPr>
      </w:pPr>
      <w:r w:rsidRPr="00E558A6">
        <w:rPr>
          <w:sz w:val="24"/>
          <w:szCs w:val="21"/>
          <w:shd w:val="clear" w:color="auto" w:fill="FFFFFF"/>
        </w:rPr>
        <w:t>À compétences égales, tous nos postes sont ouverts à des personnes en situation de handicap.</w:t>
      </w:r>
    </w:p>
    <w:sectPr w:rsidR="002911D5" w:rsidRPr="00E55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FC"/>
    <w:rsid w:val="0012395C"/>
    <w:rsid w:val="001C3540"/>
    <w:rsid w:val="00276A42"/>
    <w:rsid w:val="002911D5"/>
    <w:rsid w:val="0045229D"/>
    <w:rsid w:val="006112FA"/>
    <w:rsid w:val="007D3A78"/>
    <w:rsid w:val="00810CFC"/>
    <w:rsid w:val="009F6FF7"/>
    <w:rsid w:val="00A63843"/>
    <w:rsid w:val="00D720A7"/>
    <w:rsid w:val="00E03647"/>
    <w:rsid w:val="00E47C0A"/>
    <w:rsid w:val="00E558A6"/>
    <w:rsid w:val="00FD7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0C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0C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9212">
      <w:bodyDiv w:val="1"/>
      <w:marLeft w:val="0"/>
      <w:marRight w:val="0"/>
      <w:marTop w:val="0"/>
      <w:marBottom w:val="0"/>
      <w:divBdr>
        <w:top w:val="none" w:sz="0" w:space="0" w:color="auto"/>
        <w:left w:val="none" w:sz="0" w:space="0" w:color="auto"/>
        <w:bottom w:val="none" w:sz="0" w:space="0" w:color="auto"/>
        <w:right w:val="none" w:sz="0" w:space="0" w:color="auto"/>
      </w:divBdr>
    </w:div>
    <w:div w:id="18409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Sopra Group</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jmaizrat</dc:creator>
  <cp:lastModifiedBy>jmaizrat</cp:lastModifiedBy>
  <cp:revision>13</cp:revision>
  <dcterms:created xsi:type="dcterms:W3CDTF">2018-01-22T14:34:00Z</dcterms:created>
  <dcterms:modified xsi:type="dcterms:W3CDTF">2019-03-13T09:54:00Z</dcterms:modified>
</cp:coreProperties>
</file>