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E2" w:rsidRDefault="008071E2" w:rsidP="00EA6046">
      <w:pPr>
        <w:spacing w:after="48" w:line="240" w:lineRule="auto"/>
        <w:textAlignment w:val="baseline"/>
        <w:outlineLvl w:val="0"/>
        <w:rPr>
          <w:rFonts w:eastAsia="Times New Roman" w:cs="Times New Roman"/>
          <w:b/>
          <w:bCs/>
          <w:color w:val="000000" w:themeColor="text1"/>
          <w:kern w:val="36"/>
          <w:sz w:val="30"/>
          <w:szCs w:val="48"/>
          <w:lang w:eastAsia="fr-FR"/>
        </w:rPr>
      </w:pPr>
      <w:r>
        <w:rPr>
          <w:noProof/>
          <w:lang w:eastAsia="fr-FR"/>
        </w:rPr>
        <w:drawing>
          <wp:anchor distT="0" distB="0" distL="114300" distR="114300" simplePos="0" relativeHeight="251658240" behindDoc="1" locked="0" layoutInCell="1" allowOverlap="1" wp14:anchorId="0A9F1AB3" wp14:editId="14D00C36">
            <wp:simplePos x="0" y="0"/>
            <wp:positionH relativeFrom="column">
              <wp:posOffset>-253365</wp:posOffset>
            </wp:positionH>
            <wp:positionV relativeFrom="paragraph">
              <wp:posOffset>-413385</wp:posOffset>
            </wp:positionV>
            <wp:extent cx="2854960" cy="431165"/>
            <wp:effectExtent l="0" t="0" r="2540" b="6985"/>
            <wp:wrapTight wrapText="bothSides">
              <wp:wrapPolygon edited="0">
                <wp:start x="0" y="0"/>
                <wp:lineTo x="0" y="20996"/>
                <wp:lineTo x="21475" y="20996"/>
                <wp:lineTo x="21475" y="0"/>
                <wp:lineTo x="0" y="0"/>
              </wp:wrapPolygon>
            </wp:wrapTight>
            <wp:docPr id="1" name="Image 1" descr="RÃ©sultat de recherche d'images pour &quot;logo sopra ster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logo sopra steria&quot;"/>
                    <pic:cNvPicPr>
                      <a:picLocks noChangeAspect="1" noChangeArrowheads="1"/>
                    </pic:cNvPicPr>
                  </pic:nvPicPr>
                  <pic:blipFill rotWithShape="1">
                    <a:blip r:embed="rId5">
                      <a:extLst>
                        <a:ext uri="{28A0092B-C50C-407E-A947-70E740481C1C}">
                          <a14:useLocalDpi xmlns:a14="http://schemas.microsoft.com/office/drawing/2010/main" val="0"/>
                        </a:ext>
                      </a:extLst>
                    </a:blip>
                    <a:srcRect t="41183" b="36189"/>
                    <a:stretch/>
                  </pic:blipFill>
                  <pic:spPr bwMode="auto">
                    <a:xfrm>
                      <a:off x="0" y="0"/>
                      <a:ext cx="285496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6046" w:rsidRPr="00712333" w:rsidRDefault="00812ECF" w:rsidP="00EA6046">
      <w:pPr>
        <w:spacing w:after="48" w:line="240" w:lineRule="auto"/>
        <w:textAlignment w:val="baseline"/>
        <w:outlineLvl w:val="0"/>
        <w:rPr>
          <w:rFonts w:eastAsia="Times New Roman" w:cs="Times New Roman"/>
          <w:b/>
          <w:bCs/>
          <w:color w:val="000000" w:themeColor="text1"/>
          <w:kern w:val="36"/>
          <w:sz w:val="32"/>
          <w:szCs w:val="48"/>
          <w:lang w:eastAsia="fr-FR"/>
        </w:rPr>
      </w:pPr>
      <w:r w:rsidRPr="00712333">
        <w:rPr>
          <w:rFonts w:eastAsia="Times New Roman" w:cs="Times New Roman"/>
          <w:b/>
          <w:bCs/>
          <w:color w:val="000000" w:themeColor="text1"/>
          <w:kern w:val="36"/>
          <w:sz w:val="32"/>
          <w:szCs w:val="48"/>
          <w:lang w:eastAsia="fr-FR"/>
        </w:rPr>
        <w:t xml:space="preserve">Alternance - </w:t>
      </w:r>
      <w:r w:rsidR="00CB5394" w:rsidRPr="00712333">
        <w:rPr>
          <w:rFonts w:eastAsia="Times New Roman" w:cs="Times New Roman"/>
          <w:b/>
          <w:bCs/>
          <w:color w:val="000000" w:themeColor="text1"/>
          <w:kern w:val="36"/>
          <w:sz w:val="32"/>
          <w:szCs w:val="48"/>
          <w:lang w:eastAsia="fr-FR"/>
        </w:rPr>
        <w:t>Ingénieur Études et</w:t>
      </w:r>
      <w:r w:rsidR="00EA6046" w:rsidRPr="00712333">
        <w:rPr>
          <w:rFonts w:eastAsia="Times New Roman" w:cs="Times New Roman"/>
          <w:b/>
          <w:bCs/>
          <w:color w:val="000000" w:themeColor="text1"/>
          <w:kern w:val="36"/>
          <w:sz w:val="32"/>
          <w:szCs w:val="48"/>
          <w:lang w:eastAsia="fr-FR"/>
        </w:rPr>
        <w:t xml:space="preserve"> Développement d'applications mobiles H/F</w:t>
      </w:r>
    </w:p>
    <w:p w:rsidR="00EA6046" w:rsidRPr="00445C84" w:rsidRDefault="00EA6046" w:rsidP="00EA6046">
      <w:pPr>
        <w:spacing w:after="48" w:line="240" w:lineRule="auto"/>
        <w:textAlignment w:val="baseline"/>
        <w:outlineLvl w:val="0"/>
        <w:rPr>
          <w:rFonts w:eastAsia="Times New Roman" w:cs="Times New Roman"/>
          <w:b/>
          <w:bCs/>
          <w:color w:val="000000" w:themeColor="text1"/>
          <w:kern w:val="36"/>
          <w:sz w:val="30"/>
          <w:szCs w:val="48"/>
          <w:lang w:eastAsia="fr-FR"/>
        </w:rPr>
      </w:pPr>
    </w:p>
    <w:p w:rsidR="00EA6046" w:rsidRDefault="00EA6046" w:rsidP="00EA6046">
      <w:pPr>
        <w:shd w:val="clear" w:color="auto" w:fill="FFFFFF"/>
        <w:spacing w:after="171" w:line="240" w:lineRule="auto"/>
        <w:textAlignment w:val="baseline"/>
        <w:rPr>
          <w:rFonts w:eastAsia="Times New Roman" w:cs="Times New Roman"/>
          <w:color w:val="000000" w:themeColor="text1"/>
          <w:sz w:val="24"/>
          <w:szCs w:val="24"/>
          <w:lang w:eastAsia="fr-FR"/>
        </w:rPr>
      </w:pPr>
      <w:r w:rsidRPr="00445C84">
        <w:rPr>
          <w:rFonts w:eastAsia="Times New Roman" w:cs="Times New Roman"/>
          <w:color w:val="000000" w:themeColor="text1"/>
          <w:sz w:val="24"/>
          <w:szCs w:val="24"/>
          <w:lang w:eastAsia="fr-FR"/>
        </w:rPr>
        <w:t>Sopra Steria, fort de 40 000 collaborateurs dans plus de 20 pays, propose l'un des portefeuilles d'offres les plus complets du marché : conseil, intégration de systèmes, édition de solutions métier, infrastructure management et business process services.</w:t>
      </w:r>
      <w:r w:rsidRPr="00445C84">
        <w:rPr>
          <w:rFonts w:eastAsia="Times New Roman" w:cs="Times New Roman"/>
          <w:color w:val="000000" w:themeColor="text1"/>
          <w:sz w:val="24"/>
          <w:szCs w:val="24"/>
          <w:lang w:eastAsia="fr-FR"/>
        </w:rPr>
        <w:br/>
        <w:t>En forte croissance, le Groupe accueillera 2 700 talents en 2017 en France pour participer à ses projets d'envergure sur l'ensemble de ses métiers.</w:t>
      </w:r>
      <w:r w:rsidRPr="00445C84">
        <w:rPr>
          <w:rFonts w:eastAsia="Times New Roman" w:cs="Times New Roman"/>
          <w:color w:val="000000" w:themeColor="text1"/>
          <w:sz w:val="24"/>
          <w:szCs w:val="24"/>
          <w:lang w:eastAsia="fr-FR"/>
        </w:rPr>
        <w:br/>
        <w:t>Vous aussi, rejoignez-nous et participez au monde numérique de demain !</w:t>
      </w:r>
      <w:r w:rsidRPr="00445C84">
        <w:rPr>
          <w:rFonts w:eastAsia="Times New Roman" w:cs="Times New Roman"/>
          <w:color w:val="000000" w:themeColor="text1"/>
          <w:sz w:val="24"/>
          <w:szCs w:val="24"/>
          <w:lang w:eastAsia="fr-FR"/>
        </w:rPr>
        <w:br/>
        <w:t>Avec plus de 1200 collaborateurs, la Division Nord-Est de Sopra Steria accompagne ses clients (Banques, Assurances, Grande Distribution, Transport, Industries, Secteur public, Télécommunications...) sur des grands projets de transformation numérique de dimension internationale en Conseil et en Intégration.</w:t>
      </w:r>
      <w:r w:rsidRPr="00445C84">
        <w:rPr>
          <w:rFonts w:eastAsia="Times New Roman" w:cs="Times New Roman"/>
          <w:color w:val="000000" w:themeColor="text1"/>
          <w:sz w:val="24"/>
          <w:szCs w:val="24"/>
          <w:lang w:eastAsia="fr-FR"/>
        </w:rPr>
        <w:br/>
        <w:t>Nos équipes développent des applications et des solutions qui contribuent aux avancées dans les domaines de l'IoT, l'intelligence artificielle, le Big Data, la réalité virtuelle, le serious game, la mobilité...</w:t>
      </w:r>
      <w:r w:rsidRPr="00445C84">
        <w:rPr>
          <w:rFonts w:eastAsia="Times New Roman" w:cs="Times New Roman"/>
          <w:color w:val="000000" w:themeColor="text1"/>
          <w:sz w:val="24"/>
          <w:szCs w:val="24"/>
          <w:lang w:eastAsia="fr-FR"/>
        </w:rPr>
        <w:br/>
        <w:t>La Division Nord-Est porte le savoir-faire du Groupe en terme d'innovation et dispose également de centres de compétences portés sur les Nouvelles technologies et SAP.</w:t>
      </w:r>
      <w:r w:rsidRPr="00445C84">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br/>
        <w:t>Rejoignez un terrain de jeu à la hauteur de vos ambitions !</w:t>
      </w:r>
    </w:p>
    <w:p w:rsidR="00771D32" w:rsidRDefault="00771D32" w:rsidP="00EA6046">
      <w:pPr>
        <w:shd w:val="clear" w:color="auto" w:fill="FFFFFF"/>
        <w:spacing w:after="171" w:line="240" w:lineRule="auto"/>
        <w:textAlignment w:val="baseline"/>
        <w:rPr>
          <w:rFonts w:eastAsia="Times New Roman" w:cs="Times New Roman"/>
          <w:color w:val="000000" w:themeColor="text1"/>
          <w:sz w:val="24"/>
          <w:szCs w:val="24"/>
          <w:lang w:eastAsia="fr-FR"/>
        </w:rPr>
      </w:pPr>
    </w:p>
    <w:p w:rsidR="008071E2" w:rsidRPr="00712333" w:rsidRDefault="008071E2" w:rsidP="00635316">
      <w:pPr>
        <w:shd w:val="clear" w:color="auto" w:fill="FFFFFF"/>
        <w:spacing w:after="0" w:line="240" w:lineRule="auto"/>
        <w:textAlignment w:val="baseline"/>
        <w:rPr>
          <w:rFonts w:eastAsia="Times New Roman" w:cs="Times New Roman"/>
          <w:b/>
          <w:color w:val="C00000"/>
          <w:sz w:val="28"/>
          <w:szCs w:val="24"/>
          <w:lang w:eastAsia="fr-FR"/>
        </w:rPr>
      </w:pPr>
      <w:r w:rsidRPr="00712333">
        <w:rPr>
          <w:rFonts w:eastAsia="Times New Roman" w:cs="Times New Roman"/>
          <w:b/>
          <w:color w:val="C00000"/>
          <w:sz w:val="28"/>
          <w:szCs w:val="24"/>
          <w:lang w:eastAsia="fr-FR"/>
        </w:rPr>
        <w:t xml:space="preserve">Missions </w:t>
      </w:r>
    </w:p>
    <w:p w:rsidR="00771D32" w:rsidRDefault="00771D32" w:rsidP="00635316">
      <w:pPr>
        <w:shd w:val="clear" w:color="auto" w:fill="FFFFFF"/>
        <w:spacing w:after="0" w:line="240" w:lineRule="auto"/>
        <w:textAlignment w:val="baseline"/>
        <w:rPr>
          <w:rFonts w:eastAsia="Times New Roman" w:cs="Times New Roman"/>
          <w:b/>
          <w:color w:val="000000" w:themeColor="text1"/>
          <w:sz w:val="24"/>
          <w:szCs w:val="24"/>
          <w:lang w:eastAsia="fr-FR"/>
        </w:rPr>
      </w:pPr>
      <w:r w:rsidRPr="00771D32">
        <w:rPr>
          <w:rFonts w:eastAsia="Times New Roman" w:cs="Times New Roman"/>
          <w:b/>
          <w:color w:val="000000" w:themeColor="text1"/>
          <w:sz w:val="24"/>
          <w:szCs w:val="24"/>
          <w:lang w:eastAsia="fr-FR"/>
        </w:rPr>
        <w:t xml:space="preserve">Votre futur environnement de travail </w:t>
      </w:r>
    </w:p>
    <w:p w:rsidR="00771D32" w:rsidRDefault="00771D32" w:rsidP="00635316">
      <w:pPr>
        <w:shd w:val="clear" w:color="auto" w:fill="FFFFFF"/>
        <w:spacing w:after="0" w:line="240" w:lineRule="auto"/>
        <w:textAlignment w:val="baseline"/>
        <w:rPr>
          <w:rFonts w:eastAsia="Times New Roman" w:cs="Times New Roman"/>
          <w:color w:val="000000" w:themeColor="text1"/>
          <w:sz w:val="24"/>
          <w:szCs w:val="24"/>
          <w:lang w:eastAsia="fr-FR"/>
        </w:rPr>
      </w:pPr>
      <w:r w:rsidRPr="00445C84">
        <w:rPr>
          <w:rFonts w:eastAsia="Times New Roman" w:cs="Times New Roman"/>
          <w:color w:val="000000" w:themeColor="text1"/>
          <w:sz w:val="24"/>
          <w:szCs w:val="24"/>
          <w:lang w:eastAsia="fr-FR"/>
        </w:rPr>
        <w:t>Vous serez intégré(e) à l'équipe projet d'une dizaine de personnes et serez sous la responsabilité d'un Chef de projet expé</w:t>
      </w:r>
      <w:r>
        <w:rPr>
          <w:rFonts w:eastAsia="Times New Roman" w:cs="Times New Roman"/>
          <w:color w:val="000000" w:themeColor="text1"/>
          <w:sz w:val="24"/>
          <w:szCs w:val="24"/>
          <w:lang w:eastAsia="fr-FR"/>
        </w:rPr>
        <w:t>rimenté.</w:t>
      </w:r>
      <w:r w:rsidRPr="00445C84">
        <w:rPr>
          <w:rFonts w:eastAsia="Times New Roman" w:cs="Times New Roman"/>
          <w:color w:val="000000" w:themeColor="text1"/>
          <w:sz w:val="24"/>
          <w:szCs w:val="24"/>
          <w:lang w:eastAsia="fr-FR"/>
        </w:rPr>
        <w:br/>
        <w:t>Une formation d'accueil personnalisée et un cycle de conférences sur les technologies et produits usités au sein du projet vous sera délivrée au cours de votre alternance.</w:t>
      </w:r>
    </w:p>
    <w:p w:rsidR="00771D32" w:rsidRPr="00771D32" w:rsidRDefault="00771D32" w:rsidP="00EA6046">
      <w:pPr>
        <w:shd w:val="clear" w:color="auto" w:fill="FFFFFF"/>
        <w:spacing w:after="171" w:line="240" w:lineRule="auto"/>
        <w:textAlignment w:val="baseline"/>
        <w:rPr>
          <w:rFonts w:eastAsia="Times New Roman" w:cs="Times New Roman"/>
          <w:b/>
          <w:color w:val="000000" w:themeColor="text1"/>
          <w:sz w:val="24"/>
          <w:szCs w:val="24"/>
          <w:lang w:eastAsia="fr-FR"/>
        </w:rPr>
      </w:pPr>
    </w:p>
    <w:p w:rsidR="00771D32" w:rsidRDefault="00771D32" w:rsidP="00771D32">
      <w:pPr>
        <w:spacing w:after="0" w:line="240" w:lineRule="auto"/>
        <w:rPr>
          <w:rFonts w:eastAsia="Times New Roman" w:cs="Times New Roman"/>
          <w:b/>
          <w:color w:val="000000" w:themeColor="text1"/>
          <w:sz w:val="24"/>
          <w:szCs w:val="24"/>
          <w:lang w:eastAsia="fr-FR"/>
        </w:rPr>
      </w:pPr>
      <w:r>
        <w:rPr>
          <w:rFonts w:eastAsia="Times New Roman" w:cs="Times New Roman"/>
          <w:b/>
          <w:color w:val="000000" w:themeColor="text1"/>
          <w:sz w:val="24"/>
          <w:szCs w:val="24"/>
          <w:lang w:eastAsia="fr-FR"/>
        </w:rPr>
        <w:t>Vos m</w:t>
      </w:r>
      <w:r w:rsidR="00EA6046" w:rsidRPr="00445C84">
        <w:rPr>
          <w:rFonts w:eastAsia="Times New Roman" w:cs="Times New Roman"/>
          <w:b/>
          <w:color w:val="000000" w:themeColor="text1"/>
          <w:sz w:val="24"/>
          <w:szCs w:val="24"/>
          <w:lang w:eastAsia="fr-FR"/>
        </w:rPr>
        <w:t>ission</w:t>
      </w:r>
      <w:r>
        <w:rPr>
          <w:rFonts w:eastAsia="Times New Roman" w:cs="Times New Roman"/>
          <w:b/>
          <w:color w:val="000000" w:themeColor="text1"/>
          <w:sz w:val="24"/>
          <w:szCs w:val="24"/>
          <w:lang w:eastAsia="fr-FR"/>
        </w:rPr>
        <w:t>s</w:t>
      </w:r>
    </w:p>
    <w:p w:rsidR="00771D32" w:rsidRDefault="00771D32" w:rsidP="00771D32">
      <w:pPr>
        <w:spacing w:after="0" w:line="240" w:lineRule="auto"/>
        <w:rPr>
          <w:rFonts w:eastAsia="Times New Roman" w:cs="Times New Roman"/>
          <w:color w:val="000000" w:themeColor="text1"/>
          <w:sz w:val="24"/>
          <w:szCs w:val="24"/>
          <w:lang w:eastAsia="fr-FR"/>
        </w:rPr>
      </w:pPr>
      <w:r w:rsidRPr="00771D32">
        <w:rPr>
          <w:rFonts w:eastAsia="Times New Roman" w:cs="Times New Roman"/>
          <w:color w:val="000000" w:themeColor="text1"/>
          <w:sz w:val="24"/>
          <w:szCs w:val="24"/>
          <w:lang w:eastAsia="fr-FR"/>
        </w:rPr>
        <w:t>V</w:t>
      </w:r>
      <w:r w:rsidR="00EA6046" w:rsidRPr="00445C84">
        <w:rPr>
          <w:rFonts w:eastAsia="Times New Roman" w:cs="Times New Roman"/>
          <w:color w:val="000000" w:themeColor="text1"/>
          <w:sz w:val="24"/>
          <w:szCs w:val="24"/>
          <w:lang w:eastAsia="fr-FR"/>
        </w:rPr>
        <w:t xml:space="preserve">ous participerez au développement d'application dans le domaine de la banque. </w:t>
      </w:r>
    </w:p>
    <w:p w:rsidR="00EA6046" w:rsidRPr="00771D32" w:rsidRDefault="00EA6046" w:rsidP="00771D32">
      <w:pPr>
        <w:spacing w:after="0" w:line="240" w:lineRule="auto"/>
        <w:rPr>
          <w:rFonts w:eastAsia="Times New Roman" w:cs="Times New Roman"/>
          <w:color w:val="000000" w:themeColor="text1"/>
          <w:sz w:val="24"/>
          <w:szCs w:val="24"/>
          <w:highlight w:val="lightGray"/>
          <w:lang w:eastAsia="fr-FR"/>
        </w:rPr>
      </w:pPr>
      <w:r w:rsidRPr="00445C84">
        <w:rPr>
          <w:rFonts w:eastAsia="Times New Roman" w:cs="Times New Roman"/>
          <w:color w:val="000000" w:themeColor="text1"/>
          <w:sz w:val="24"/>
          <w:szCs w:val="24"/>
          <w:lang w:eastAsia="fr-FR"/>
        </w:rPr>
        <w:t>En charge des projets de développement en technologies web et mobiles, vous évoluerez dans la réa</w:t>
      </w:r>
      <w:r w:rsidR="00771D32">
        <w:rPr>
          <w:rFonts w:eastAsia="Times New Roman" w:cs="Times New Roman"/>
          <w:color w:val="000000" w:themeColor="text1"/>
          <w:sz w:val="24"/>
          <w:szCs w:val="24"/>
          <w:lang w:eastAsia="fr-FR"/>
        </w:rPr>
        <w:t xml:space="preserve">lisation de projets innovants : </w:t>
      </w:r>
      <w:r w:rsidR="00CF1722" w:rsidRPr="00445C84">
        <w:rPr>
          <w:rFonts w:eastAsia="Times New Roman" w:cs="Times New Roman"/>
          <w:color w:val="000000" w:themeColor="text1"/>
          <w:sz w:val="24"/>
          <w:szCs w:val="24"/>
          <w:lang w:eastAsia="fr-FR"/>
        </w:rPr>
        <w:br/>
        <w:t>- R</w:t>
      </w:r>
      <w:r w:rsidRPr="00445C84">
        <w:rPr>
          <w:rFonts w:eastAsia="Times New Roman" w:cs="Times New Roman"/>
          <w:color w:val="000000" w:themeColor="text1"/>
          <w:sz w:val="24"/>
          <w:szCs w:val="24"/>
          <w:lang w:eastAsia="fr-FR"/>
        </w:rPr>
        <w:t>éalisation technique : conception, paramétrage, développement dans le respect de</w:t>
      </w:r>
      <w:r w:rsidR="00CF1722" w:rsidRPr="00445C84">
        <w:rPr>
          <w:rFonts w:eastAsia="Times New Roman" w:cs="Times New Roman"/>
          <w:color w:val="000000" w:themeColor="text1"/>
          <w:sz w:val="24"/>
          <w:szCs w:val="24"/>
          <w:lang w:eastAsia="fr-FR"/>
        </w:rPr>
        <w:t>s standards et spécification</w:t>
      </w:r>
      <w:r w:rsidR="00CF1722" w:rsidRPr="00445C84">
        <w:rPr>
          <w:rFonts w:eastAsia="Times New Roman" w:cs="Times New Roman"/>
          <w:color w:val="000000" w:themeColor="text1"/>
          <w:sz w:val="24"/>
          <w:szCs w:val="24"/>
          <w:lang w:eastAsia="fr-FR"/>
        </w:rPr>
        <w:br/>
        <w:t>- Reporting au pilotage projet</w:t>
      </w:r>
      <w:r w:rsidR="00CF1722" w:rsidRPr="00445C84">
        <w:rPr>
          <w:rFonts w:eastAsia="Times New Roman" w:cs="Times New Roman"/>
          <w:color w:val="000000" w:themeColor="text1"/>
          <w:sz w:val="24"/>
          <w:szCs w:val="24"/>
          <w:lang w:eastAsia="fr-FR"/>
        </w:rPr>
        <w:br/>
        <w:t>- M</w:t>
      </w:r>
      <w:r w:rsidRPr="00445C84">
        <w:rPr>
          <w:rFonts w:eastAsia="Times New Roman" w:cs="Times New Roman"/>
          <w:color w:val="000000" w:themeColor="text1"/>
          <w:sz w:val="24"/>
          <w:szCs w:val="24"/>
          <w:lang w:eastAsia="fr-FR"/>
        </w:rPr>
        <w:t>aintenance corrective et évolutive des applicat</w:t>
      </w:r>
      <w:r w:rsidR="00CF1722" w:rsidRPr="00445C84">
        <w:rPr>
          <w:rFonts w:eastAsia="Times New Roman" w:cs="Times New Roman"/>
          <w:color w:val="000000" w:themeColor="text1"/>
          <w:sz w:val="24"/>
          <w:szCs w:val="24"/>
          <w:lang w:eastAsia="fr-FR"/>
        </w:rPr>
        <w:t>ions</w:t>
      </w:r>
      <w:r w:rsidR="00771D32">
        <w:rPr>
          <w:rFonts w:eastAsia="Times New Roman" w:cs="Times New Roman"/>
          <w:color w:val="000000" w:themeColor="text1"/>
          <w:sz w:val="24"/>
          <w:szCs w:val="24"/>
          <w:lang w:eastAsia="fr-FR"/>
        </w:rPr>
        <w:t xml:space="preserve">. </w:t>
      </w:r>
      <w:r w:rsidR="00CF1722" w:rsidRPr="00445C84">
        <w:rPr>
          <w:rFonts w:eastAsia="Times New Roman" w:cs="Times New Roman"/>
          <w:color w:val="000000" w:themeColor="text1"/>
          <w:sz w:val="24"/>
          <w:szCs w:val="24"/>
          <w:lang w:eastAsia="fr-FR"/>
        </w:rPr>
        <w:br/>
      </w:r>
      <w:r w:rsidR="00CF1722" w:rsidRPr="00445C84">
        <w:rPr>
          <w:rFonts w:eastAsia="Times New Roman" w:cs="Times New Roman"/>
          <w:color w:val="000000" w:themeColor="text1"/>
          <w:sz w:val="24"/>
          <w:szCs w:val="24"/>
          <w:lang w:eastAsia="fr-FR"/>
        </w:rPr>
        <w:br/>
      </w:r>
      <w:r w:rsidR="00771D32" w:rsidRPr="00771D32">
        <w:rPr>
          <w:rFonts w:eastAsia="Times New Roman" w:cs="Times New Roman"/>
          <w:b/>
          <w:color w:val="000000" w:themeColor="text1"/>
          <w:sz w:val="24"/>
          <w:szCs w:val="24"/>
          <w:lang w:eastAsia="fr-FR"/>
        </w:rPr>
        <w:t>Les apports de l’alternance</w:t>
      </w:r>
      <w:r w:rsidR="00771D32">
        <w:rPr>
          <w:rFonts w:eastAsia="Times New Roman" w:cs="Times New Roman"/>
          <w:color w:val="000000" w:themeColor="text1"/>
          <w:sz w:val="24"/>
          <w:szCs w:val="24"/>
          <w:lang w:eastAsia="fr-FR"/>
        </w:rPr>
        <w:t xml:space="preserve"> </w:t>
      </w:r>
      <w:r w:rsidR="00CF1722" w:rsidRPr="00445C84">
        <w:rPr>
          <w:rFonts w:eastAsia="Times New Roman" w:cs="Times New Roman"/>
          <w:color w:val="000000" w:themeColor="text1"/>
          <w:sz w:val="24"/>
          <w:szCs w:val="24"/>
          <w:lang w:eastAsia="fr-FR"/>
        </w:rPr>
        <w:br/>
        <w:t>- Être</w:t>
      </w:r>
      <w:r w:rsidRPr="00445C84">
        <w:rPr>
          <w:rFonts w:eastAsia="Times New Roman" w:cs="Times New Roman"/>
          <w:color w:val="000000" w:themeColor="text1"/>
          <w:sz w:val="24"/>
          <w:szCs w:val="24"/>
          <w:lang w:eastAsia="fr-FR"/>
        </w:rPr>
        <w:t xml:space="preserve"> intégré(e) à une équipe projet qui laisse place à l'initiative en faveur de l'innovation</w:t>
      </w:r>
      <w:r w:rsidRPr="00445C84">
        <w:rPr>
          <w:rFonts w:eastAsia="Times New Roman" w:cs="Times New Roman"/>
          <w:color w:val="000000" w:themeColor="text1"/>
          <w:sz w:val="24"/>
          <w:szCs w:val="24"/>
          <w:lang w:eastAsia="fr-FR"/>
        </w:rPr>
        <w:br/>
        <w:t>- Le développeme</w:t>
      </w:r>
      <w:r w:rsidR="00771D32">
        <w:rPr>
          <w:rFonts w:eastAsia="Times New Roman" w:cs="Times New Roman"/>
          <w:color w:val="000000" w:themeColor="text1"/>
          <w:sz w:val="24"/>
          <w:szCs w:val="24"/>
          <w:lang w:eastAsia="fr-FR"/>
        </w:rPr>
        <w:t>nt sur des technologies variées</w:t>
      </w:r>
      <w:r w:rsidRPr="00445C84">
        <w:rPr>
          <w:rFonts w:eastAsia="Times New Roman" w:cs="Times New Roman"/>
          <w:color w:val="000000" w:themeColor="text1"/>
          <w:sz w:val="24"/>
          <w:szCs w:val="24"/>
          <w:lang w:eastAsia="fr-FR"/>
        </w:rPr>
        <w:br/>
        <w:t>- Une approche fonctionnelle du projet en étroite rela</w:t>
      </w:r>
      <w:r w:rsidR="00771D32">
        <w:rPr>
          <w:rFonts w:eastAsia="Times New Roman" w:cs="Times New Roman"/>
          <w:color w:val="000000" w:themeColor="text1"/>
          <w:sz w:val="24"/>
          <w:szCs w:val="24"/>
          <w:lang w:eastAsia="fr-FR"/>
        </w:rPr>
        <w:t>tion avec le métier du client.</w:t>
      </w:r>
      <w:r w:rsidR="00771D32">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br/>
      </w:r>
      <w:bookmarkStart w:id="0" w:name="_GoBack"/>
      <w:r w:rsidRPr="00A04DB1">
        <w:rPr>
          <w:rFonts w:eastAsia="Times New Roman" w:cs="Times New Roman"/>
          <w:b/>
          <w:color w:val="000000" w:themeColor="text1"/>
          <w:sz w:val="24"/>
          <w:szCs w:val="24"/>
          <w:lang w:eastAsia="fr-FR"/>
        </w:rPr>
        <w:t>Environnem</w:t>
      </w:r>
      <w:r w:rsidR="00771D32" w:rsidRPr="00A04DB1">
        <w:rPr>
          <w:rFonts w:eastAsia="Times New Roman" w:cs="Times New Roman"/>
          <w:b/>
          <w:color w:val="000000" w:themeColor="text1"/>
          <w:sz w:val="24"/>
          <w:szCs w:val="24"/>
          <w:lang w:eastAsia="fr-FR"/>
        </w:rPr>
        <w:t>ent technologique/fonctionnel :</w:t>
      </w:r>
      <w:bookmarkEnd w:id="0"/>
      <w:r w:rsidRPr="00445C84">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lastRenderedPageBreak/>
        <w:t>Android, JavaScript, HTML5, CSS3, Framewo</w:t>
      </w:r>
      <w:r w:rsidR="00771D32">
        <w:rPr>
          <w:rFonts w:eastAsia="Times New Roman" w:cs="Times New Roman"/>
          <w:color w:val="000000" w:themeColor="text1"/>
          <w:sz w:val="24"/>
          <w:szCs w:val="24"/>
          <w:lang w:eastAsia="fr-FR"/>
        </w:rPr>
        <w:t>rk mobile (ionic, phonegap,..)</w:t>
      </w:r>
      <w:r w:rsidR="00771D32">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br/>
      </w:r>
      <w:r w:rsidR="00623B26" w:rsidRPr="00445C84">
        <w:rPr>
          <w:rFonts w:eastAsia="Times New Roman" w:cs="Times New Roman"/>
          <w:color w:val="000000" w:themeColor="text1"/>
          <w:sz w:val="24"/>
          <w:szCs w:val="24"/>
          <w:lang w:eastAsia="fr-FR"/>
        </w:rPr>
        <w:br/>
      </w:r>
      <w:r w:rsidR="00623B26" w:rsidRPr="00445C84">
        <w:rPr>
          <w:rFonts w:eastAsia="Times New Roman" w:cs="Times New Roman"/>
          <w:color w:val="000000" w:themeColor="text1"/>
          <w:sz w:val="24"/>
          <w:szCs w:val="24"/>
          <w:lang w:eastAsia="fr-FR"/>
        </w:rPr>
        <w:br/>
      </w:r>
      <w:r w:rsidRPr="00712333">
        <w:rPr>
          <w:rFonts w:eastAsia="Times New Roman" w:cs="Times New Roman"/>
          <w:b/>
          <w:color w:val="C00000"/>
          <w:sz w:val="28"/>
          <w:szCs w:val="24"/>
          <w:lang w:eastAsia="fr-FR"/>
        </w:rPr>
        <w:t>Profil et Qualités requises</w:t>
      </w:r>
    </w:p>
    <w:p w:rsidR="00DA31E9" w:rsidRPr="00445C84" w:rsidRDefault="00EA6046" w:rsidP="00DA31E9">
      <w:pPr>
        <w:shd w:val="clear" w:color="auto" w:fill="FFFFFF"/>
        <w:spacing w:after="171" w:line="240" w:lineRule="auto"/>
        <w:textAlignment w:val="baseline"/>
        <w:rPr>
          <w:rFonts w:eastAsia="Times New Roman" w:cs="Times New Roman"/>
          <w:color w:val="000000" w:themeColor="text1"/>
          <w:sz w:val="24"/>
          <w:szCs w:val="24"/>
          <w:lang w:eastAsia="fr-FR"/>
        </w:rPr>
      </w:pPr>
      <w:r w:rsidRPr="00445C84">
        <w:rPr>
          <w:rFonts w:eastAsia="Times New Roman" w:cs="Times New Roman"/>
          <w:color w:val="000000" w:themeColor="text1"/>
          <w:sz w:val="24"/>
          <w:szCs w:val="24"/>
          <w:lang w:eastAsia="fr-FR"/>
        </w:rPr>
        <w:t>En dernière année d'école d'Ingénieurs ou en Master 2 Informatique, vous êtes passionné(e) d'Informatique, vous êtes créatif (ve), curieux (se) et motivé(e).</w:t>
      </w:r>
      <w:r w:rsidRPr="00445C84">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br/>
        <w:t>Vous aimez travailler en équipe et vous faites preuve d'un sens du relationnel et du service.</w:t>
      </w:r>
      <w:r w:rsidRPr="00445C84">
        <w:rPr>
          <w:rFonts w:eastAsia="Times New Roman" w:cs="Times New Roman"/>
          <w:color w:val="000000" w:themeColor="text1"/>
          <w:sz w:val="24"/>
          <w:szCs w:val="24"/>
          <w:lang w:eastAsia="fr-FR"/>
        </w:rPr>
        <w:br/>
      </w:r>
      <w:r w:rsidRPr="00445C84">
        <w:rPr>
          <w:rFonts w:eastAsia="Times New Roman" w:cs="Times New Roman"/>
          <w:color w:val="000000" w:themeColor="text1"/>
          <w:sz w:val="24"/>
          <w:szCs w:val="24"/>
          <w:lang w:eastAsia="fr-FR"/>
        </w:rPr>
        <w:br/>
      </w:r>
    </w:p>
    <w:p w:rsidR="00DA31E9" w:rsidRPr="00445C84" w:rsidRDefault="00DA31E9" w:rsidP="00DA31E9">
      <w:pPr>
        <w:rPr>
          <w:rFonts w:eastAsia="Times New Roman" w:cs="Times New Roman"/>
          <w:color w:val="000000" w:themeColor="text1"/>
          <w:sz w:val="24"/>
          <w:szCs w:val="24"/>
          <w:lang w:eastAsia="fr-FR"/>
        </w:rPr>
      </w:pPr>
      <w:r w:rsidRPr="00445C84">
        <w:rPr>
          <w:rFonts w:eastAsia="Times New Roman" w:cs="Times New Roman"/>
          <w:color w:val="000000" w:themeColor="text1"/>
          <w:sz w:val="24"/>
          <w:szCs w:val="24"/>
          <w:lang w:eastAsia="fr-FR"/>
        </w:rPr>
        <w:t>À compétences égales, tous nos postes sont ouverts à des personnes en situation de handicap.</w:t>
      </w:r>
    </w:p>
    <w:p w:rsidR="002E165F" w:rsidRDefault="002E165F"/>
    <w:sectPr w:rsidR="002E16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46"/>
    <w:rsid w:val="000E73CA"/>
    <w:rsid w:val="002E165F"/>
    <w:rsid w:val="00445C84"/>
    <w:rsid w:val="00623B26"/>
    <w:rsid w:val="00635316"/>
    <w:rsid w:val="00712333"/>
    <w:rsid w:val="00771D32"/>
    <w:rsid w:val="008071E2"/>
    <w:rsid w:val="00812ECF"/>
    <w:rsid w:val="00A04DB1"/>
    <w:rsid w:val="00C03AA0"/>
    <w:rsid w:val="00CB5394"/>
    <w:rsid w:val="00CF1722"/>
    <w:rsid w:val="00DA31E9"/>
    <w:rsid w:val="00EA6046"/>
    <w:rsid w:val="00EB5F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A60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6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77696">
      <w:bodyDiv w:val="1"/>
      <w:marLeft w:val="0"/>
      <w:marRight w:val="0"/>
      <w:marTop w:val="0"/>
      <w:marBottom w:val="0"/>
      <w:divBdr>
        <w:top w:val="none" w:sz="0" w:space="0" w:color="auto"/>
        <w:left w:val="none" w:sz="0" w:space="0" w:color="auto"/>
        <w:bottom w:val="none" w:sz="0" w:space="0" w:color="auto"/>
        <w:right w:val="none" w:sz="0" w:space="0" w:color="auto"/>
      </w:divBdr>
    </w:div>
    <w:div w:id="20236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435</Words>
  <Characters>2396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jmaizrat</dc:creator>
  <cp:lastModifiedBy>jmaizrat</cp:lastModifiedBy>
  <cp:revision>10</cp:revision>
  <dcterms:created xsi:type="dcterms:W3CDTF">2018-01-22T14:46:00Z</dcterms:created>
  <dcterms:modified xsi:type="dcterms:W3CDTF">2019-03-13T09:56:00Z</dcterms:modified>
</cp:coreProperties>
</file>