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92" w:rsidRDefault="00AC3892">
      <w:pPr>
        <w:rPr>
          <w:rFonts w:ascii="Helvetica" w:hAnsi="Helvetica" w:cs="Helvetica"/>
          <w:b/>
          <w:color w:val="000000"/>
          <w:sz w:val="26"/>
          <w:szCs w:val="20"/>
          <w:shd w:val="clear" w:color="auto" w:fill="FFFFFF"/>
        </w:rPr>
      </w:pPr>
      <w:r>
        <w:rPr>
          <w:noProof/>
          <w:lang w:eastAsia="fr-FR"/>
        </w:rPr>
        <w:drawing>
          <wp:anchor distT="0" distB="0" distL="114300" distR="114300" simplePos="0" relativeHeight="251659264" behindDoc="1" locked="0" layoutInCell="1" allowOverlap="1" wp14:anchorId="4ED32551" wp14:editId="154B61C1">
            <wp:simplePos x="0" y="0"/>
            <wp:positionH relativeFrom="column">
              <wp:posOffset>0</wp:posOffset>
            </wp:positionH>
            <wp:positionV relativeFrom="paragraph">
              <wp:posOffset>342900</wp:posOffset>
            </wp:positionV>
            <wp:extent cx="2854960" cy="431165"/>
            <wp:effectExtent l="0" t="0" r="2540" b="6985"/>
            <wp:wrapTight wrapText="bothSides">
              <wp:wrapPolygon edited="0">
                <wp:start x="0" y="0"/>
                <wp:lineTo x="0" y="20996"/>
                <wp:lineTo x="21475" y="20996"/>
                <wp:lineTo x="21475" y="0"/>
                <wp:lineTo x="0" y="0"/>
              </wp:wrapPolygon>
            </wp:wrapTight>
            <wp:docPr id="1" name="Image 1" descr="RÃ©sultat de recherche d'images pour &quot;logo sopra ster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sopra steria&quot;"/>
                    <pic:cNvPicPr>
                      <a:picLocks noChangeAspect="1" noChangeArrowheads="1"/>
                    </pic:cNvPicPr>
                  </pic:nvPicPr>
                  <pic:blipFill rotWithShape="1">
                    <a:blip r:embed="rId5">
                      <a:extLst>
                        <a:ext uri="{28A0092B-C50C-407E-A947-70E740481C1C}">
                          <a14:useLocalDpi xmlns:a14="http://schemas.microsoft.com/office/drawing/2010/main" val="0"/>
                        </a:ext>
                      </a:extLst>
                    </a:blip>
                    <a:srcRect t="41183" b="36189"/>
                    <a:stretch/>
                  </pic:blipFill>
                  <pic:spPr bwMode="auto">
                    <a:xfrm>
                      <a:off x="0" y="0"/>
                      <a:ext cx="2854960"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3892" w:rsidRDefault="00AC3892">
      <w:pPr>
        <w:rPr>
          <w:rFonts w:ascii="Helvetica" w:hAnsi="Helvetica" w:cs="Helvetica"/>
          <w:b/>
          <w:color w:val="000000"/>
          <w:sz w:val="26"/>
          <w:szCs w:val="20"/>
          <w:shd w:val="clear" w:color="auto" w:fill="FFFFFF"/>
        </w:rPr>
      </w:pPr>
    </w:p>
    <w:p w:rsidR="00AC3892" w:rsidRDefault="00AC3892">
      <w:pPr>
        <w:rPr>
          <w:rFonts w:ascii="Helvetica" w:hAnsi="Helvetica" w:cs="Helvetica"/>
          <w:b/>
          <w:color w:val="000000"/>
          <w:sz w:val="26"/>
          <w:szCs w:val="20"/>
          <w:shd w:val="clear" w:color="auto" w:fill="FFFFFF"/>
        </w:rPr>
      </w:pPr>
    </w:p>
    <w:p w:rsidR="00966888" w:rsidRPr="00E766C1" w:rsidRDefault="00966888">
      <w:pPr>
        <w:rPr>
          <w:rFonts w:ascii="Helvetica" w:hAnsi="Helvetica" w:cs="Helvetica"/>
          <w:b/>
          <w:color w:val="000000"/>
          <w:sz w:val="26"/>
          <w:szCs w:val="20"/>
          <w:shd w:val="clear" w:color="auto" w:fill="FFFFFF"/>
        </w:rPr>
      </w:pPr>
      <w:r w:rsidRPr="00E766C1">
        <w:rPr>
          <w:rFonts w:ascii="Helvetica" w:hAnsi="Helvetica" w:cs="Helvetica"/>
          <w:b/>
          <w:color w:val="000000"/>
          <w:sz w:val="26"/>
          <w:szCs w:val="20"/>
          <w:shd w:val="clear" w:color="auto" w:fill="FFFFFF"/>
        </w:rPr>
        <w:t xml:space="preserve">Alternance – Ingénieur études et développement .net H/F </w:t>
      </w:r>
    </w:p>
    <w:p w:rsidR="00966888" w:rsidRDefault="00966888">
      <w:pPr>
        <w:rPr>
          <w:rFonts w:ascii="Helvetica" w:hAnsi="Helvetica" w:cs="Helvetica"/>
          <w:b/>
          <w:color w:val="000000"/>
          <w:sz w:val="24"/>
          <w:szCs w:val="20"/>
          <w:shd w:val="clear" w:color="auto" w:fill="FFFFFF"/>
        </w:rPr>
      </w:pPr>
    </w:p>
    <w:p w:rsidR="00A83664" w:rsidRPr="00945602" w:rsidRDefault="00A83664">
      <w:pPr>
        <w:rPr>
          <w:rFonts w:cs="Helvetica"/>
          <w:b/>
          <w:color w:val="000000"/>
          <w:sz w:val="28"/>
          <w:szCs w:val="24"/>
          <w:shd w:val="clear" w:color="auto" w:fill="FFFFFF"/>
        </w:rPr>
      </w:pPr>
      <w:r w:rsidRPr="00945602">
        <w:rPr>
          <w:rFonts w:cs="Helvetica"/>
          <w:b/>
          <w:color w:val="000000"/>
          <w:sz w:val="28"/>
          <w:szCs w:val="24"/>
          <w:shd w:val="clear" w:color="auto" w:fill="FFFFFF"/>
        </w:rPr>
        <w:t>Missions</w:t>
      </w:r>
      <w:bookmarkStart w:id="0" w:name="_GoBack"/>
      <w:bookmarkEnd w:id="0"/>
    </w:p>
    <w:p w:rsidR="00151626" w:rsidRDefault="00A83664" w:rsidP="00151626">
      <w:pPr>
        <w:spacing w:after="0"/>
        <w:rPr>
          <w:rFonts w:cs="Helvetica"/>
          <w:b/>
          <w:color w:val="000000"/>
          <w:sz w:val="24"/>
          <w:szCs w:val="24"/>
          <w:shd w:val="clear" w:color="auto" w:fill="FFFFFF"/>
        </w:rPr>
      </w:pPr>
      <w:r w:rsidRPr="00945602">
        <w:rPr>
          <w:rFonts w:cs="Helvetica"/>
          <w:b/>
          <w:color w:val="000000"/>
          <w:sz w:val="24"/>
          <w:szCs w:val="24"/>
          <w:shd w:val="clear" w:color="auto" w:fill="FFFFFF"/>
        </w:rPr>
        <w:t xml:space="preserve">Votre futur environnement de travail </w:t>
      </w:r>
    </w:p>
    <w:p w:rsidR="00E265C4" w:rsidRPr="00151626" w:rsidRDefault="00E265C4" w:rsidP="00151626">
      <w:pPr>
        <w:spacing w:after="0"/>
        <w:rPr>
          <w:rFonts w:cs="Helvetica"/>
          <w:b/>
          <w:color w:val="000000"/>
          <w:sz w:val="24"/>
          <w:szCs w:val="24"/>
          <w:shd w:val="clear" w:color="auto" w:fill="FFFFFF"/>
        </w:rPr>
      </w:pPr>
      <w:r w:rsidRPr="00945602">
        <w:rPr>
          <w:rFonts w:cs="Helvetica"/>
          <w:color w:val="000000"/>
          <w:sz w:val="24"/>
          <w:szCs w:val="24"/>
          <w:shd w:val="clear" w:color="auto" w:fill="FFFFFF"/>
        </w:rPr>
        <w:t>Nous recherchons un(e) Ingénieur études et développement C# pour rejoindre nos équipes sur des projets d'envergure dans le domaine du transport. Vous serez encadré(e) par un tuteur et accompagné par une équipe dynamique qui vous fera prendre activement part au projet dans son ensemble.</w:t>
      </w:r>
    </w:p>
    <w:p w:rsidR="009953A3" w:rsidRPr="003C5F21" w:rsidRDefault="009953A3" w:rsidP="00151626">
      <w:pPr>
        <w:spacing w:after="0"/>
        <w:rPr>
          <w:rFonts w:cs="Helvetica"/>
          <w:color w:val="000000"/>
          <w:sz w:val="24"/>
          <w:szCs w:val="24"/>
          <w:shd w:val="clear" w:color="auto" w:fill="FFFFFF"/>
        </w:rPr>
      </w:pPr>
    </w:p>
    <w:p w:rsidR="00151626" w:rsidRDefault="00A83664" w:rsidP="00151626">
      <w:pPr>
        <w:spacing w:after="0" w:line="240" w:lineRule="auto"/>
        <w:rPr>
          <w:rFonts w:cs="Helvetica"/>
          <w:b/>
          <w:color w:val="000000"/>
          <w:sz w:val="24"/>
          <w:szCs w:val="24"/>
          <w:shd w:val="clear" w:color="auto" w:fill="FFFFFF"/>
        </w:rPr>
      </w:pPr>
      <w:r w:rsidRPr="00945602">
        <w:rPr>
          <w:rFonts w:cs="Helvetica"/>
          <w:b/>
          <w:color w:val="000000"/>
          <w:sz w:val="24"/>
          <w:szCs w:val="24"/>
          <w:shd w:val="clear" w:color="auto" w:fill="FFFFFF"/>
        </w:rPr>
        <w:t>Vos missions</w:t>
      </w:r>
    </w:p>
    <w:p w:rsidR="000E35D3" w:rsidRDefault="00B95AFD" w:rsidP="000E35D3">
      <w:pPr>
        <w:spacing w:after="0" w:line="240" w:lineRule="auto"/>
        <w:rPr>
          <w:rFonts w:cs="Helvetica"/>
          <w:b/>
          <w:color w:val="000000"/>
          <w:sz w:val="24"/>
          <w:szCs w:val="24"/>
          <w:shd w:val="clear" w:color="auto" w:fill="FFFFFF"/>
        </w:rPr>
      </w:pPr>
      <w:r>
        <w:rPr>
          <w:rFonts w:cs="Helvetica"/>
          <w:color w:val="000000"/>
          <w:sz w:val="24"/>
          <w:szCs w:val="24"/>
          <w:shd w:val="clear" w:color="auto" w:fill="FFFFFF"/>
        </w:rPr>
        <w:t xml:space="preserve">- </w:t>
      </w:r>
      <w:r w:rsidR="003C5F21" w:rsidRPr="00A83664">
        <w:rPr>
          <w:rFonts w:cs="Helvetica"/>
          <w:color w:val="000000"/>
          <w:sz w:val="24"/>
          <w:szCs w:val="24"/>
          <w:shd w:val="clear" w:color="auto" w:fill="FFFFFF"/>
        </w:rPr>
        <w:t>Développer des</w:t>
      </w:r>
      <w:r w:rsidR="009953A3">
        <w:rPr>
          <w:rFonts w:cs="Helvetica"/>
          <w:color w:val="000000"/>
          <w:sz w:val="24"/>
          <w:szCs w:val="24"/>
          <w:shd w:val="clear" w:color="auto" w:fill="FFFFFF"/>
        </w:rPr>
        <w:t xml:space="preserve"> composants/services en .NET</w:t>
      </w:r>
    </w:p>
    <w:p w:rsidR="000E35D3" w:rsidRDefault="00B95AFD" w:rsidP="000E35D3">
      <w:pPr>
        <w:spacing w:after="0" w:line="240" w:lineRule="auto"/>
        <w:rPr>
          <w:rFonts w:cs="Helvetica"/>
          <w:b/>
          <w:color w:val="000000"/>
          <w:sz w:val="24"/>
          <w:szCs w:val="24"/>
          <w:shd w:val="clear" w:color="auto" w:fill="FFFFFF"/>
        </w:rPr>
      </w:pPr>
      <w:r>
        <w:rPr>
          <w:rFonts w:cs="Helvetica"/>
          <w:color w:val="000000"/>
          <w:sz w:val="24"/>
          <w:szCs w:val="24"/>
          <w:shd w:val="clear" w:color="auto" w:fill="FFFFFF"/>
        </w:rPr>
        <w:t xml:space="preserve">- </w:t>
      </w:r>
      <w:r w:rsidR="003C5F21" w:rsidRPr="00A83664">
        <w:rPr>
          <w:rFonts w:cs="Helvetica"/>
          <w:color w:val="000000"/>
          <w:sz w:val="24"/>
          <w:szCs w:val="24"/>
          <w:shd w:val="clear" w:color="auto" w:fill="FFFFFF"/>
        </w:rPr>
        <w:t>Tester unita</w:t>
      </w:r>
      <w:r w:rsidR="009953A3">
        <w:rPr>
          <w:rFonts w:cs="Helvetica"/>
          <w:color w:val="000000"/>
          <w:sz w:val="24"/>
          <w:szCs w:val="24"/>
          <w:shd w:val="clear" w:color="auto" w:fill="FFFFFF"/>
        </w:rPr>
        <w:t>irement les composants réalisés</w:t>
      </w:r>
    </w:p>
    <w:p w:rsidR="000E35D3" w:rsidRDefault="00B95AFD" w:rsidP="000E35D3">
      <w:pPr>
        <w:spacing w:after="0" w:line="240" w:lineRule="auto"/>
        <w:rPr>
          <w:rFonts w:cs="Helvetica"/>
          <w:b/>
          <w:color w:val="000000"/>
          <w:sz w:val="24"/>
          <w:szCs w:val="24"/>
          <w:shd w:val="clear" w:color="auto" w:fill="FFFFFF"/>
        </w:rPr>
      </w:pPr>
      <w:r>
        <w:rPr>
          <w:rFonts w:cs="Helvetica"/>
          <w:color w:val="000000"/>
          <w:sz w:val="24"/>
          <w:szCs w:val="24"/>
          <w:shd w:val="clear" w:color="auto" w:fill="FFFFFF"/>
        </w:rPr>
        <w:t xml:space="preserve">- </w:t>
      </w:r>
      <w:r w:rsidR="009953A3">
        <w:rPr>
          <w:rFonts w:cs="Helvetica"/>
          <w:color w:val="000000"/>
          <w:sz w:val="24"/>
          <w:szCs w:val="24"/>
          <w:shd w:val="clear" w:color="auto" w:fill="FFFFFF"/>
        </w:rPr>
        <w:t>Optimiser les performances</w:t>
      </w:r>
    </w:p>
    <w:p w:rsidR="000E35D3" w:rsidRDefault="00B95AFD" w:rsidP="000E35D3">
      <w:pPr>
        <w:spacing w:after="0" w:line="240" w:lineRule="auto"/>
        <w:rPr>
          <w:rFonts w:cs="Helvetica"/>
          <w:b/>
          <w:color w:val="000000"/>
          <w:sz w:val="24"/>
          <w:szCs w:val="24"/>
          <w:shd w:val="clear" w:color="auto" w:fill="FFFFFF"/>
        </w:rPr>
      </w:pPr>
      <w:r>
        <w:rPr>
          <w:rFonts w:cs="Helvetica"/>
          <w:color w:val="000000"/>
          <w:sz w:val="24"/>
          <w:szCs w:val="24"/>
          <w:shd w:val="clear" w:color="auto" w:fill="FFFFFF"/>
        </w:rPr>
        <w:t>-</w:t>
      </w:r>
      <w:r w:rsidR="003C5F21" w:rsidRPr="00A83664">
        <w:rPr>
          <w:rFonts w:cs="Helvetica"/>
          <w:color w:val="000000"/>
          <w:sz w:val="24"/>
          <w:szCs w:val="24"/>
          <w:shd w:val="clear" w:color="auto" w:fill="FFFFFF"/>
        </w:rPr>
        <w:t>Participer aux phase</w:t>
      </w:r>
      <w:r w:rsidR="009953A3">
        <w:rPr>
          <w:rFonts w:cs="Helvetica"/>
          <w:color w:val="000000"/>
          <w:sz w:val="24"/>
          <w:szCs w:val="24"/>
          <w:shd w:val="clear" w:color="auto" w:fill="FFFFFF"/>
        </w:rPr>
        <w:t>s de livraison et documentation</w:t>
      </w:r>
    </w:p>
    <w:p w:rsidR="000E35D3" w:rsidRDefault="009953A3" w:rsidP="000E35D3">
      <w:pPr>
        <w:spacing w:after="0" w:line="240" w:lineRule="auto"/>
        <w:rPr>
          <w:rFonts w:cs="Helvetica"/>
          <w:b/>
          <w:color w:val="000000"/>
          <w:sz w:val="24"/>
          <w:szCs w:val="24"/>
          <w:shd w:val="clear" w:color="auto" w:fill="FFFFFF"/>
        </w:rPr>
      </w:pPr>
      <w:r>
        <w:rPr>
          <w:rFonts w:eastAsia="Times New Roman" w:cs="Times New Roman"/>
          <w:color w:val="000000" w:themeColor="text1"/>
          <w:sz w:val="24"/>
          <w:szCs w:val="24"/>
          <w:lang w:eastAsia="fr-FR"/>
        </w:rPr>
        <w:t xml:space="preserve">- </w:t>
      </w:r>
      <w:proofErr w:type="spellStart"/>
      <w:r w:rsidRPr="00445C84">
        <w:rPr>
          <w:rFonts w:eastAsia="Times New Roman" w:cs="Times New Roman"/>
          <w:color w:val="000000" w:themeColor="text1"/>
          <w:sz w:val="24"/>
          <w:szCs w:val="24"/>
          <w:lang w:eastAsia="fr-FR"/>
        </w:rPr>
        <w:t>Reporting</w:t>
      </w:r>
      <w:proofErr w:type="spellEnd"/>
      <w:r w:rsidRPr="00445C84">
        <w:rPr>
          <w:rFonts w:eastAsia="Times New Roman" w:cs="Times New Roman"/>
          <w:color w:val="000000" w:themeColor="text1"/>
          <w:sz w:val="24"/>
          <w:szCs w:val="24"/>
          <w:lang w:eastAsia="fr-FR"/>
        </w:rPr>
        <w:t xml:space="preserve"> au pilotage projet</w:t>
      </w:r>
    </w:p>
    <w:p w:rsidR="003C5F21" w:rsidRDefault="00B95AFD" w:rsidP="004E6B30">
      <w:pPr>
        <w:spacing w:after="0" w:line="240" w:lineRule="auto"/>
        <w:rPr>
          <w:rFonts w:cs="Helvetica"/>
          <w:color w:val="000000"/>
          <w:sz w:val="24"/>
          <w:szCs w:val="24"/>
          <w:shd w:val="clear" w:color="auto" w:fill="FFFFFF"/>
        </w:rPr>
      </w:pPr>
      <w:r>
        <w:rPr>
          <w:rFonts w:cs="Helvetica"/>
          <w:color w:val="000000"/>
          <w:sz w:val="24"/>
          <w:szCs w:val="24"/>
          <w:shd w:val="clear" w:color="auto" w:fill="FFFFFF"/>
        </w:rPr>
        <w:t xml:space="preserve">- </w:t>
      </w:r>
      <w:r w:rsidR="003C5F21" w:rsidRPr="00A83664">
        <w:rPr>
          <w:rFonts w:cs="Helvetica"/>
          <w:color w:val="000000"/>
          <w:sz w:val="24"/>
          <w:szCs w:val="24"/>
          <w:shd w:val="clear" w:color="auto" w:fill="FFFFFF"/>
        </w:rPr>
        <w:t>Être force de proposition et assurer la veille technologique.</w:t>
      </w:r>
    </w:p>
    <w:p w:rsidR="004E6B30" w:rsidRPr="00B95AFD" w:rsidRDefault="004E6B30" w:rsidP="004E6B30">
      <w:pPr>
        <w:spacing w:after="0" w:line="240" w:lineRule="auto"/>
        <w:rPr>
          <w:rFonts w:cs="Helvetica"/>
          <w:color w:val="000000"/>
          <w:sz w:val="24"/>
          <w:szCs w:val="24"/>
          <w:shd w:val="clear" w:color="auto" w:fill="FFFFFF"/>
        </w:rPr>
      </w:pPr>
    </w:p>
    <w:p w:rsidR="00A83664" w:rsidRPr="00945602" w:rsidRDefault="00A83664" w:rsidP="00151626">
      <w:pPr>
        <w:spacing w:after="0"/>
        <w:rPr>
          <w:rFonts w:cs="Helvetica"/>
          <w:b/>
          <w:color w:val="000000"/>
          <w:sz w:val="24"/>
          <w:szCs w:val="24"/>
          <w:shd w:val="clear" w:color="auto" w:fill="FFFFFF"/>
        </w:rPr>
      </w:pPr>
      <w:r w:rsidRPr="00945602">
        <w:rPr>
          <w:rFonts w:cs="Helvetica"/>
          <w:b/>
          <w:color w:val="000000"/>
          <w:sz w:val="24"/>
          <w:szCs w:val="24"/>
          <w:shd w:val="clear" w:color="auto" w:fill="FFFFFF"/>
        </w:rPr>
        <w:t xml:space="preserve">Les apports </w:t>
      </w:r>
      <w:r w:rsidR="0065794A">
        <w:rPr>
          <w:rFonts w:cs="Helvetica"/>
          <w:b/>
          <w:color w:val="000000"/>
          <w:sz w:val="24"/>
          <w:szCs w:val="24"/>
          <w:shd w:val="clear" w:color="auto" w:fill="FFFFFF"/>
        </w:rPr>
        <w:t xml:space="preserve">de l’alternance </w:t>
      </w:r>
    </w:p>
    <w:p w:rsidR="00DD554C" w:rsidRDefault="00945602" w:rsidP="00151626">
      <w:pPr>
        <w:spacing w:after="0"/>
        <w:rPr>
          <w:rFonts w:cs="Helvetica"/>
          <w:color w:val="000000"/>
          <w:sz w:val="24"/>
          <w:szCs w:val="24"/>
          <w:shd w:val="clear" w:color="auto" w:fill="FFFFFF"/>
        </w:rPr>
      </w:pPr>
      <w:r w:rsidRPr="00945602">
        <w:rPr>
          <w:color w:val="1D2B38"/>
          <w:sz w:val="24"/>
          <w:szCs w:val="24"/>
          <w:shd w:val="clear" w:color="auto" w:fill="FFFFFF"/>
        </w:rPr>
        <w:t xml:space="preserve">- </w:t>
      </w:r>
      <w:r w:rsidRPr="00945602">
        <w:rPr>
          <w:rFonts w:cs="Helvetica"/>
          <w:color w:val="000000"/>
          <w:sz w:val="24"/>
          <w:szCs w:val="24"/>
          <w:shd w:val="clear" w:color="auto" w:fill="FFFFFF"/>
        </w:rPr>
        <w:t>Approfondir vos compétences technologiques, accompagné(e)</w:t>
      </w:r>
      <w:r w:rsidR="00A63435">
        <w:rPr>
          <w:rFonts w:cs="Helvetica"/>
          <w:color w:val="000000"/>
          <w:sz w:val="24"/>
          <w:szCs w:val="24"/>
          <w:shd w:val="clear" w:color="auto" w:fill="FFFFFF"/>
        </w:rPr>
        <w:t xml:space="preserve"> par une équipe d'I</w:t>
      </w:r>
      <w:r w:rsidRPr="00945602">
        <w:rPr>
          <w:rFonts w:cs="Helvetica"/>
          <w:color w:val="000000"/>
          <w:sz w:val="24"/>
          <w:szCs w:val="24"/>
          <w:shd w:val="clear" w:color="auto" w:fill="FFFFFF"/>
        </w:rPr>
        <w:t>ngénieurs confirmés</w:t>
      </w:r>
      <w:r w:rsidRPr="00945602">
        <w:rPr>
          <w:rFonts w:cs="Helvetica"/>
          <w:color w:val="000000"/>
          <w:sz w:val="24"/>
          <w:szCs w:val="24"/>
          <w:shd w:val="clear" w:color="auto" w:fill="FFFFFF"/>
        </w:rPr>
        <w:br/>
        <w:t>- Acquérir le sens du service client en ESN</w:t>
      </w:r>
      <w:r w:rsidRPr="00945602">
        <w:rPr>
          <w:rFonts w:cs="Helvetica"/>
          <w:color w:val="000000"/>
          <w:sz w:val="24"/>
          <w:szCs w:val="24"/>
          <w:shd w:val="clear" w:color="auto" w:fill="FFFFFF"/>
        </w:rPr>
        <w:br/>
        <w:t>- Disposer d'une solide expérience dans un contexte professionnel reconnu</w:t>
      </w:r>
    </w:p>
    <w:p w:rsidR="0065794A" w:rsidRPr="00945602" w:rsidRDefault="0065794A" w:rsidP="00151626">
      <w:pPr>
        <w:spacing w:after="0"/>
        <w:rPr>
          <w:rFonts w:cs="Helvetica"/>
          <w:b/>
          <w:color w:val="000000"/>
          <w:sz w:val="24"/>
          <w:szCs w:val="24"/>
          <w:shd w:val="clear" w:color="auto" w:fill="FFFFFF"/>
        </w:rPr>
      </w:pPr>
    </w:p>
    <w:p w:rsidR="0065794A" w:rsidRPr="00A63435" w:rsidRDefault="0065794A" w:rsidP="0065794A">
      <w:pPr>
        <w:rPr>
          <w:rFonts w:eastAsia="Times New Roman" w:cs="Times New Roman"/>
          <w:color w:val="000000" w:themeColor="text1"/>
          <w:sz w:val="24"/>
          <w:szCs w:val="24"/>
          <w:lang w:eastAsia="fr-FR"/>
        </w:rPr>
      </w:pPr>
      <w:r w:rsidRPr="00445C84">
        <w:rPr>
          <w:rFonts w:eastAsia="Times New Roman" w:cs="Times New Roman"/>
          <w:color w:val="000000" w:themeColor="text1"/>
          <w:sz w:val="24"/>
          <w:szCs w:val="24"/>
          <w:lang w:eastAsia="fr-FR"/>
        </w:rPr>
        <w:t>Environnem</w:t>
      </w:r>
      <w:r>
        <w:rPr>
          <w:rFonts w:eastAsia="Times New Roman" w:cs="Times New Roman"/>
          <w:color w:val="000000" w:themeColor="text1"/>
          <w:sz w:val="24"/>
          <w:szCs w:val="24"/>
          <w:lang w:eastAsia="fr-FR"/>
        </w:rPr>
        <w:t xml:space="preserve">ent technologique/fonctionnel : .net/C#, SQL, ASP.net, </w:t>
      </w:r>
      <w:proofErr w:type="spellStart"/>
      <w:r>
        <w:rPr>
          <w:rFonts w:eastAsia="Times New Roman" w:cs="Times New Roman"/>
          <w:color w:val="000000" w:themeColor="text1"/>
          <w:sz w:val="24"/>
          <w:szCs w:val="24"/>
          <w:lang w:eastAsia="fr-FR"/>
        </w:rPr>
        <w:t>Angular</w:t>
      </w:r>
      <w:proofErr w:type="spellEnd"/>
      <w:r>
        <w:rPr>
          <w:rFonts w:eastAsia="Times New Roman" w:cs="Times New Roman"/>
          <w:color w:val="000000" w:themeColor="text1"/>
          <w:sz w:val="24"/>
          <w:szCs w:val="24"/>
          <w:lang w:eastAsia="fr-FR"/>
        </w:rPr>
        <w:t xml:space="preserve">, SQL Server. </w:t>
      </w:r>
    </w:p>
    <w:p w:rsidR="00A83664" w:rsidRPr="00945602" w:rsidRDefault="00A83664" w:rsidP="00A83664">
      <w:pPr>
        <w:spacing w:before="100" w:beforeAutospacing="1" w:after="100" w:afterAutospacing="1" w:line="240" w:lineRule="auto"/>
        <w:rPr>
          <w:rFonts w:eastAsia="Times New Roman" w:cs="Helvetica"/>
          <w:b/>
          <w:szCs w:val="21"/>
          <w:lang w:eastAsia="fr-FR"/>
        </w:rPr>
      </w:pPr>
    </w:p>
    <w:p w:rsidR="00A83664" w:rsidRPr="00A83664" w:rsidRDefault="00A83664" w:rsidP="00945602">
      <w:pPr>
        <w:rPr>
          <w:rFonts w:cs="Helvetica"/>
          <w:b/>
          <w:color w:val="000000"/>
          <w:sz w:val="28"/>
          <w:szCs w:val="24"/>
          <w:shd w:val="clear" w:color="auto" w:fill="FFFFFF"/>
        </w:rPr>
      </w:pPr>
      <w:r w:rsidRPr="004E6B30">
        <w:rPr>
          <w:rFonts w:cs="Helvetica"/>
          <w:b/>
          <w:color w:val="000000"/>
          <w:sz w:val="28"/>
          <w:szCs w:val="24"/>
          <w:shd w:val="clear" w:color="auto" w:fill="FFFFFF"/>
        </w:rPr>
        <w:t>Profil et Qualités requises</w:t>
      </w:r>
    </w:p>
    <w:p w:rsidR="00A83664" w:rsidRPr="004E6B30" w:rsidRDefault="00A83664" w:rsidP="00A83664">
      <w:pPr>
        <w:rPr>
          <w:rFonts w:eastAsia="Times New Roman" w:cs="Times New Roman"/>
          <w:color w:val="000000" w:themeColor="text1"/>
          <w:sz w:val="24"/>
          <w:szCs w:val="24"/>
          <w:lang w:eastAsia="fr-FR"/>
        </w:rPr>
      </w:pPr>
      <w:r w:rsidRPr="004E6B30">
        <w:rPr>
          <w:rFonts w:eastAsia="Times New Roman" w:cs="Times New Roman"/>
          <w:color w:val="000000" w:themeColor="text1"/>
          <w:sz w:val="24"/>
          <w:szCs w:val="24"/>
          <w:lang w:eastAsia="fr-FR"/>
        </w:rPr>
        <w:t>En dernière année d'école d'Ingénieurs ou en Master 2 Informatique, vous êtes passionné(e) d'Informatique et recherchez une alternance, avec possibilité d'embauche en CDI.</w:t>
      </w:r>
    </w:p>
    <w:p w:rsidR="00A83664" w:rsidRPr="004E6B30" w:rsidRDefault="00A83664" w:rsidP="00A83664">
      <w:pPr>
        <w:rPr>
          <w:rFonts w:eastAsia="Times New Roman" w:cs="Times New Roman"/>
          <w:color w:val="000000" w:themeColor="text1"/>
          <w:sz w:val="24"/>
          <w:szCs w:val="24"/>
          <w:lang w:eastAsia="fr-FR"/>
        </w:rPr>
      </w:pPr>
      <w:r w:rsidRPr="004E6B30">
        <w:rPr>
          <w:rFonts w:eastAsia="Times New Roman" w:cs="Times New Roman"/>
          <w:color w:val="000000" w:themeColor="text1"/>
          <w:sz w:val="24"/>
          <w:szCs w:val="24"/>
          <w:lang w:eastAsia="fr-FR"/>
        </w:rPr>
        <w:t xml:space="preserve">De la curiosité, de la rigueur et l’envie d’apprendre sont des atouts indispensables pour réussir pleinement dans votre mission. </w:t>
      </w:r>
    </w:p>
    <w:p w:rsidR="00A83664" w:rsidRPr="00945602" w:rsidRDefault="00A83664" w:rsidP="00A83664">
      <w:pPr>
        <w:rPr>
          <w:rFonts w:eastAsia="Times New Roman" w:cs="Times New Roman"/>
          <w:color w:val="000000" w:themeColor="text1"/>
          <w:sz w:val="24"/>
          <w:szCs w:val="24"/>
          <w:lang w:eastAsia="fr-FR"/>
        </w:rPr>
      </w:pPr>
      <w:r w:rsidRPr="004E6B30">
        <w:rPr>
          <w:rFonts w:eastAsia="Times New Roman" w:cs="Times New Roman"/>
          <w:color w:val="000000" w:themeColor="text1"/>
          <w:sz w:val="24"/>
          <w:szCs w:val="24"/>
          <w:lang w:eastAsia="fr-FR"/>
        </w:rPr>
        <w:t>Si vous vous reconnaissez alors, rejoignez-nous !</w:t>
      </w:r>
      <w:r w:rsidRPr="00945602">
        <w:rPr>
          <w:rFonts w:eastAsia="Times New Roman" w:cs="Times New Roman"/>
          <w:color w:val="000000" w:themeColor="text1"/>
          <w:sz w:val="24"/>
          <w:szCs w:val="24"/>
          <w:lang w:eastAsia="fr-FR"/>
        </w:rPr>
        <w:t xml:space="preserve"> </w:t>
      </w:r>
    </w:p>
    <w:p w:rsidR="00A83664" w:rsidRPr="00945602" w:rsidRDefault="00A83664" w:rsidP="00A83664">
      <w:pPr>
        <w:rPr>
          <w:rFonts w:cs="Helvetica"/>
          <w:color w:val="000000"/>
          <w:sz w:val="20"/>
          <w:szCs w:val="20"/>
          <w:shd w:val="clear" w:color="auto" w:fill="FFFFFF"/>
        </w:rPr>
      </w:pPr>
    </w:p>
    <w:p w:rsidR="00A83664" w:rsidRPr="00945602" w:rsidRDefault="00A83664" w:rsidP="00A83664">
      <w:pPr>
        <w:rPr>
          <w:rFonts w:eastAsia="Times New Roman" w:cs="Times New Roman"/>
          <w:color w:val="000000" w:themeColor="text1"/>
          <w:sz w:val="24"/>
          <w:szCs w:val="24"/>
          <w:lang w:eastAsia="fr-FR"/>
        </w:rPr>
      </w:pPr>
      <w:r w:rsidRPr="004E6B30">
        <w:rPr>
          <w:rFonts w:eastAsia="Times New Roman" w:cs="Times New Roman"/>
          <w:color w:val="000000" w:themeColor="text1"/>
          <w:sz w:val="24"/>
          <w:szCs w:val="24"/>
          <w:lang w:eastAsia="fr-FR"/>
        </w:rPr>
        <w:lastRenderedPageBreak/>
        <w:t>À compétences égales, tous nos postes sont ouverts à des personnes en situation de handicap.</w:t>
      </w:r>
    </w:p>
    <w:p w:rsidR="00A83664" w:rsidRPr="00A83664" w:rsidRDefault="00A83664" w:rsidP="00A83664">
      <w:pPr>
        <w:rPr>
          <w:rFonts w:ascii="Helvetica" w:hAnsi="Helvetica" w:cs="Helvetica"/>
          <w:color w:val="000000"/>
          <w:sz w:val="20"/>
          <w:szCs w:val="20"/>
          <w:shd w:val="clear" w:color="auto" w:fill="FFFFFF"/>
        </w:rPr>
      </w:pPr>
    </w:p>
    <w:sectPr w:rsidR="00A83664" w:rsidRPr="00A83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A35AF"/>
    <w:multiLevelType w:val="multilevel"/>
    <w:tmpl w:val="6E6E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64"/>
    <w:rsid w:val="000E35D3"/>
    <w:rsid w:val="00151626"/>
    <w:rsid w:val="003C5F21"/>
    <w:rsid w:val="004E6B30"/>
    <w:rsid w:val="0065794A"/>
    <w:rsid w:val="0072222F"/>
    <w:rsid w:val="00813ABC"/>
    <w:rsid w:val="00945602"/>
    <w:rsid w:val="00966888"/>
    <w:rsid w:val="009953A3"/>
    <w:rsid w:val="009B454E"/>
    <w:rsid w:val="00A63435"/>
    <w:rsid w:val="00A83664"/>
    <w:rsid w:val="00AC3892"/>
    <w:rsid w:val="00B95AFD"/>
    <w:rsid w:val="00DD554C"/>
    <w:rsid w:val="00DE06AD"/>
    <w:rsid w:val="00E265C4"/>
    <w:rsid w:val="00E76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66F9"/>
  <w15:docId w15:val="{5EAFD1FE-399D-47F7-83E7-0B0DD135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3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Sopra Group</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jmaizrat</dc:creator>
  <cp:keywords/>
  <dc:description/>
  <cp:lastModifiedBy>MAIZRAT Julie</cp:lastModifiedBy>
  <cp:revision>17</cp:revision>
  <dcterms:created xsi:type="dcterms:W3CDTF">2019-02-14T10:49:00Z</dcterms:created>
  <dcterms:modified xsi:type="dcterms:W3CDTF">2020-01-14T14:32:00Z</dcterms:modified>
</cp:coreProperties>
</file>